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30" w:type="pct"/>
        <w:tblInd w:w="-318" w:type="dxa"/>
        <w:tblLook w:val="04A0" w:firstRow="1" w:lastRow="0" w:firstColumn="1" w:lastColumn="0" w:noHBand="0" w:noVBand="1"/>
      </w:tblPr>
      <w:tblGrid>
        <w:gridCol w:w="4341"/>
        <w:gridCol w:w="5873"/>
      </w:tblGrid>
      <w:tr w:rsidR="00347B12" w:rsidRPr="00236605" w14:paraId="5FFCB467" w14:textId="77777777" w:rsidTr="00013D34">
        <w:trPr>
          <w:trHeight w:val="106"/>
        </w:trPr>
        <w:tc>
          <w:tcPr>
            <w:tcW w:w="2125" w:type="pct"/>
          </w:tcPr>
          <w:p w14:paraId="31BC1620" w14:textId="77777777" w:rsidR="00347B12" w:rsidRPr="00174170" w:rsidRDefault="00347B12" w:rsidP="00013D34">
            <w:pPr>
              <w:keepNext/>
              <w:tabs>
                <w:tab w:val="center" w:pos="1701"/>
                <w:tab w:val="center" w:pos="6480"/>
              </w:tabs>
              <w:jc w:val="center"/>
              <w:outlineLvl w:val="0"/>
              <w:rPr>
                <w:b/>
                <w:bCs/>
                <w:szCs w:val="26"/>
                <w:lang w:val="pt-BR"/>
              </w:rPr>
            </w:pPr>
            <w:r w:rsidRPr="00174170">
              <w:rPr>
                <w:b/>
                <w:bCs/>
                <w:szCs w:val="26"/>
                <w:lang w:val="pt-BR"/>
              </w:rPr>
              <w:t>HIỆP HỘI CÁ TRA VIỆT NAM</w:t>
            </w:r>
          </w:p>
        </w:tc>
        <w:tc>
          <w:tcPr>
            <w:tcW w:w="2875" w:type="pct"/>
          </w:tcPr>
          <w:p w14:paraId="17A9966E" w14:textId="77777777" w:rsidR="00347B12" w:rsidRPr="00174170" w:rsidRDefault="00347B12" w:rsidP="00013D34">
            <w:pPr>
              <w:keepNext/>
              <w:tabs>
                <w:tab w:val="center" w:pos="1701"/>
                <w:tab w:val="center" w:pos="6480"/>
              </w:tabs>
              <w:outlineLvl w:val="0"/>
              <w:rPr>
                <w:b/>
                <w:bCs/>
                <w:szCs w:val="26"/>
                <w:lang w:val="pt-BR"/>
              </w:rPr>
            </w:pPr>
            <w:r w:rsidRPr="00174170">
              <w:rPr>
                <w:b/>
                <w:bCs/>
                <w:szCs w:val="26"/>
                <w:lang w:val="pt-BR"/>
              </w:rPr>
              <w:t>CỘNG HÒA XÃ HỘI CHỦ NGHĨA VIỆT NAM</w:t>
            </w:r>
          </w:p>
        </w:tc>
      </w:tr>
      <w:tr w:rsidR="00347B12" w:rsidRPr="00174170" w14:paraId="75D9F431" w14:textId="77777777" w:rsidTr="00013D34">
        <w:trPr>
          <w:trHeight w:val="161"/>
        </w:trPr>
        <w:tc>
          <w:tcPr>
            <w:tcW w:w="2125" w:type="pct"/>
          </w:tcPr>
          <w:p w14:paraId="7CA1C754" w14:textId="7CEB078A" w:rsidR="00347B12" w:rsidRPr="00174170" w:rsidRDefault="00347B12" w:rsidP="007D688E">
            <w:pPr>
              <w:keepNext/>
              <w:tabs>
                <w:tab w:val="center" w:pos="1701"/>
                <w:tab w:val="center" w:pos="6480"/>
              </w:tabs>
              <w:jc w:val="center"/>
              <w:outlineLvl w:val="0"/>
              <w:rPr>
                <w:bCs/>
                <w:szCs w:val="26"/>
              </w:rPr>
            </w:pPr>
            <w:r w:rsidRPr="00174170">
              <w:rPr>
                <w:noProof/>
                <w:szCs w:val="26"/>
                <w:lang w:eastAsia="zh-CN"/>
              </w:rPr>
              <mc:AlternateContent>
                <mc:Choice Requires="wps">
                  <w:drawing>
                    <wp:anchor distT="0" distB="0" distL="114300" distR="114300" simplePos="0" relativeHeight="251659264" behindDoc="0" locked="0" layoutInCell="1" allowOverlap="1" wp14:anchorId="6EF8D6AF" wp14:editId="5B50EE7C">
                      <wp:simplePos x="0" y="0"/>
                      <wp:positionH relativeFrom="column">
                        <wp:posOffset>857250</wp:posOffset>
                      </wp:positionH>
                      <wp:positionV relativeFrom="paragraph">
                        <wp:posOffset>260985</wp:posOffset>
                      </wp:positionV>
                      <wp:extent cx="91440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9D51F" id="_x0000_t32" coordsize="21600,21600" o:spt="32" o:oned="t" path="m,l21600,21600e" filled="f">
                      <v:path arrowok="t" fillok="f" o:connecttype="none"/>
                      <o:lock v:ext="edit" shapetype="t"/>
                    </v:shapetype>
                    <v:shape id="Straight Arrow Connector 4" o:spid="_x0000_s1026" type="#_x0000_t32" style="position:absolute;margin-left:67.5pt;margin-top:20.55pt;width:1in;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oNJQIAAEsEAAAOAAAAZHJzL2Uyb0RvYy54bWysVMGO2jAQvVfqP1i5s0nYQ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"/>
                  </w:pict>
                </mc:Fallback>
              </mc:AlternateContent>
            </w:r>
            <w:proofErr w:type="spellStart"/>
            <w:r w:rsidRPr="00174170">
              <w:rPr>
                <w:bCs/>
                <w:szCs w:val="26"/>
              </w:rPr>
              <w:t>Số</w:t>
            </w:r>
            <w:proofErr w:type="spellEnd"/>
            <w:r w:rsidRPr="00174170">
              <w:rPr>
                <w:bCs/>
                <w:szCs w:val="26"/>
              </w:rPr>
              <w:t xml:space="preserve">:  </w:t>
            </w:r>
            <w:r w:rsidR="008109BC">
              <w:rPr>
                <w:bCs/>
                <w:szCs w:val="26"/>
              </w:rPr>
              <w:t>04</w:t>
            </w:r>
            <w:r>
              <w:rPr>
                <w:bCs/>
                <w:szCs w:val="26"/>
                <w:lang w:val="vi-VN"/>
              </w:rPr>
              <w:t xml:space="preserve">  </w:t>
            </w:r>
            <w:r w:rsidRPr="00174170">
              <w:rPr>
                <w:bCs/>
                <w:szCs w:val="26"/>
              </w:rPr>
              <w:t xml:space="preserve"> /HHCTVN.1</w:t>
            </w:r>
            <w:r w:rsidR="007D688E">
              <w:rPr>
                <w:bCs/>
                <w:szCs w:val="26"/>
                <w:lang w:val="vi-VN"/>
              </w:rPr>
              <w:t>8</w:t>
            </w:r>
            <w:r w:rsidRPr="00174170">
              <w:rPr>
                <w:bCs/>
                <w:szCs w:val="26"/>
              </w:rPr>
              <w:t>-VP</w:t>
            </w:r>
          </w:p>
        </w:tc>
        <w:tc>
          <w:tcPr>
            <w:tcW w:w="2875" w:type="pct"/>
          </w:tcPr>
          <w:p w14:paraId="6568E1A4" w14:textId="77777777" w:rsidR="00347B12" w:rsidRPr="00174170" w:rsidRDefault="00347B12" w:rsidP="00013D34">
            <w:pPr>
              <w:keepNext/>
              <w:tabs>
                <w:tab w:val="center" w:pos="1701"/>
                <w:tab w:val="center" w:pos="6521"/>
              </w:tabs>
              <w:jc w:val="center"/>
              <w:outlineLvl w:val="0"/>
              <w:rPr>
                <w:b/>
                <w:bCs/>
                <w:szCs w:val="26"/>
              </w:rPr>
            </w:pPr>
            <w:proofErr w:type="spellStart"/>
            <w:r w:rsidRPr="00174170">
              <w:rPr>
                <w:b/>
                <w:bCs/>
                <w:szCs w:val="26"/>
              </w:rPr>
              <w:t>Độc</w:t>
            </w:r>
            <w:proofErr w:type="spellEnd"/>
            <w:r w:rsidRPr="00174170">
              <w:rPr>
                <w:b/>
                <w:bCs/>
                <w:szCs w:val="26"/>
              </w:rPr>
              <w:t xml:space="preserve"> </w:t>
            </w:r>
            <w:proofErr w:type="spellStart"/>
            <w:r w:rsidRPr="00174170">
              <w:rPr>
                <w:b/>
                <w:bCs/>
                <w:szCs w:val="26"/>
              </w:rPr>
              <w:t>lập</w:t>
            </w:r>
            <w:proofErr w:type="spellEnd"/>
            <w:r w:rsidRPr="00174170">
              <w:rPr>
                <w:b/>
                <w:bCs/>
                <w:szCs w:val="26"/>
              </w:rPr>
              <w:t xml:space="preserve"> - </w:t>
            </w:r>
            <w:proofErr w:type="spellStart"/>
            <w:r w:rsidRPr="00174170">
              <w:rPr>
                <w:b/>
                <w:bCs/>
                <w:szCs w:val="26"/>
              </w:rPr>
              <w:t>Tự</w:t>
            </w:r>
            <w:proofErr w:type="spellEnd"/>
            <w:r w:rsidRPr="00174170">
              <w:rPr>
                <w:b/>
                <w:bCs/>
                <w:szCs w:val="26"/>
              </w:rPr>
              <w:t xml:space="preserve"> do - </w:t>
            </w:r>
            <w:proofErr w:type="spellStart"/>
            <w:r w:rsidRPr="00174170">
              <w:rPr>
                <w:b/>
                <w:bCs/>
                <w:szCs w:val="26"/>
              </w:rPr>
              <w:t>Hạnh</w:t>
            </w:r>
            <w:proofErr w:type="spellEnd"/>
            <w:r w:rsidRPr="00174170">
              <w:rPr>
                <w:b/>
                <w:bCs/>
                <w:szCs w:val="26"/>
              </w:rPr>
              <w:t xml:space="preserve"> </w:t>
            </w:r>
            <w:proofErr w:type="spellStart"/>
            <w:r w:rsidRPr="00174170">
              <w:rPr>
                <w:b/>
                <w:bCs/>
                <w:szCs w:val="26"/>
              </w:rPr>
              <w:t>phúc</w:t>
            </w:r>
            <w:proofErr w:type="spellEnd"/>
          </w:p>
          <w:p w14:paraId="03A541CC" w14:textId="77777777" w:rsidR="00347B12" w:rsidRPr="00174170" w:rsidRDefault="00347B12" w:rsidP="00013D34">
            <w:pPr>
              <w:keepNext/>
              <w:tabs>
                <w:tab w:val="center" w:pos="1701"/>
                <w:tab w:val="center" w:pos="6480"/>
              </w:tabs>
              <w:jc w:val="center"/>
              <w:outlineLvl w:val="0"/>
              <w:rPr>
                <w:b/>
                <w:bCs/>
                <w:szCs w:val="26"/>
              </w:rPr>
            </w:pPr>
            <w:r w:rsidRPr="00174170">
              <w:rPr>
                <w:noProof/>
                <w:szCs w:val="26"/>
                <w:lang w:eastAsia="zh-CN"/>
              </w:rPr>
              <mc:AlternateContent>
                <mc:Choice Requires="wps">
                  <w:drawing>
                    <wp:anchor distT="0" distB="0" distL="114300" distR="114300" simplePos="0" relativeHeight="251660288" behindDoc="0" locked="0" layoutInCell="1" allowOverlap="1" wp14:anchorId="4AD9EF13" wp14:editId="25B5988D">
                      <wp:simplePos x="0" y="0"/>
                      <wp:positionH relativeFrom="column">
                        <wp:posOffset>1137285</wp:posOffset>
                      </wp:positionH>
                      <wp:positionV relativeFrom="paragraph">
                        <wp:posOffset>42545</wp:posOffset>
                      </wp:positionV>
                      <wp:extent cx="1353820" cy="635"/>
                      <wp:effectExtent l="0" t="0" r="3683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38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0B130" id="Straight Arrow Connector 3" o:spid="_x0000_s1026" type="#_x0000_t32" style="position:absolute;margin-left:89.55pt;margin-top:3.35pt;width:106.6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"/>
                  </w:pict>
                </mc:Fallback>
              </mc:AlternateContent>
            </w:r>
          </w:p>
        </w:tc>
      </w:tr>
      <w:tr w:rsidR="00347B12" w:rsidRPr="00A43CC4" w14:paraId="2D26580D" w14:textId="77777777" w:rsidTr="00013D34">
        <w:trPr>
          <w:trHeight w:val="106"/>
        </w:trPr>
        <w:tc>
          <w:tcPr>
            <w:tcW w:w="2125" w:type="pct"/>
          </w:tcPr>
          <w:p w14:paraId="4579E7C6" w14:textId="7E80991C" w:rsidR="00347B12" w:rsidRPr="00FF0E4F" w:rsidRDefault="00347B12" w:rsidP="00347B12">
            <w:pPr>
              <w:tabs>
                <w:tab w:val="center" w:pos="1440"/>
                <w:tab w:val="center" w:pos="6840"/>
              </w:tabs>
              <w:jc w:val="center"/>
              <w:rPr>
                <w:bCs/>
                <w:sz w:val="24"/>
              </w:rPr>
            </w:pPr>
            <w:proofErr w:type="spellStart"/>
            <w:r w:rsidRPr="002468BB">
              <w:rPr>
                <w:bCs/>
                <w:sz w:val="24"/>
              </w:rPr>
              <w:t>Vv</w:t>
            </w:r>
            <w:proofErr w:type="spellEnd"/>
            <w:r w:rsidRPr="002468BB">
              <w:rPr>
                <w:bCs/>
                <w:sz w:val="24"/>
              </w:rPr>
              <w:t xml:space="preserve">: </w:t>
            </w:r>
            <w:proofErr w:type="spellStart"/>
            <w:r w:rsidR="00FF0E4F">
              <w:rPr>
                <w:bCs/>
                <w:sz w:val="24"/>
              </w:rPr>
              <w:t>Mời</w:t>
            </w:r>
            <w:proofErr w:type="spellEnd"/>
            <w:r w:rsidR="00FF0E4F">
              <w:rPr>
                <w:bCs/>
                <w:sz w:val="24"/>
              </w:rPr>
              <w:t xml:space="preserve"> </w:t>
            </w:r>
            <w:proofErr w:type="spellStart"/>
            <w:r w:rsidR="00FF0E4F">
              <w:rPr>
                <w:bCs/>
                <w:sz w:val="24"/>
              </w:rPr>
              <w:t>tập</w:t>
            </w:r>
            <w:proofErr w:type="spellEnd"/>
            <w:r w:rsidR="00FF0E4F">
              <w:rPr>
                <w:bCs/>
                <w:sz w:val="24"/>
              </w:rPr>
              <w:t xml:space="preserve"> </w:t>
            </w:r>
            <w:proofErr w:type="spellStart"/>
            <w:r w:rsidR="00FF0E4F">
              <w:rPr>
                <w:bCs/>
                <w:sz w:val="24"/>
              </w:rPr>
              <w:t>huấn</w:t>
            </w:r>
            <w:proofErr w:type="spellEnd"/>
          </w:p>
        </w:tc>
        <w:tc>
          <w:tcPr>
            <w:tcW w:w="2875" w:type="pct"/>
          </w:tcPr>
          <w:p w14:paraId="70BD6706" w14:textId="2E1FEDBC" w:rsidR="00347B12" w:rsidRPr="00300838" w:rsidRDefault="00347B12" w:rsidP="007D688E">
            <w:pPr>
              <w:keepNext/>
              <w:tabs>
                <w:tab w:val="center" w:pos="1701"/>
                <w:tab w:val="center" w:pos="6480"/>
              </w:tabs>
              <w:jc w:val="center"/>
              <w:outlineLvl w:val="0"/>
              <w:rPr>
                <w:i/>
                <w:szCs w:val="26"/>
                <w:lang w:val="vi-VN"/>
              </w:rPr>
            </w:pPr>
            <w:r w:rsidRPr="00300838">
              <w:rPr>
                <w:i/>
                <w:szCs w:val="26"/>
                <w:lang w:val="vi-VN"/>
              </w:rPr>
              <w:t>Cần Thơ, ngày</w:t>
            </w:r>
            <w:r>
              <w:rPr>
                <w:i/>
                <w:szCs w:val="26"/>
                <w:lang w:val="vi-VN"/>
              </w:rPr>
              <w:t xml:space="preserve"> </w:t>
            </w:r>
            <w:r w:rsidRPr="00300838">
              <w:rPr>
                <w:i/>
                <w:szCs w:val="26"/>
                <w:lang w:val="vi-VN"/>
              </w:rPr>
              <w:t xml:space="preserve"> </w:t>
            </w:r>
            <w:r w:rsidR="0087551D">
              <w:rPr>
                <w:i/>
                <w:szCs w:val="26"/>
              </w:rPr>
              <w:t>23</w:t>
            </w:r>
            <w:r>
              <w:rPr>
                <w:i/>
                <w:szCs w:val="26"/>
                <w:lang w:val="vi-VN"/>
              </w:rPr>
              <w:t xml:space="preserve"> </w:t>
            </w:r>
            <w:r w:rsidRPr="00300838">
              <w:rPr>
                <w:i/>
                <w:szCs w:val="26"/>
                <w:lang w:val="vi-VN"/>
              </w:rPr>
              <w:t xml:space="preserve"> tháng </w:t>
            </w:r>
            <w:r>
              <w:rPr>
                <w:i/>
                <w:szCs w:val="26"/>
                <w:lang w:val="vi-VN"/>
              </w:rPr>
              <w:t xml:space="preserve"> </w:t>
            </w:r>
            <w:r w:rsidR="0087551D">
              <w:rPr>
                <w:i/>
                <w:szCs w:val="26"/>
              </w:rPr>
              <w:t>01</w:t>
            </w:r>
            <w:r>
              <w:rPr>
                <w:i/>
                <w:szCs w:val="26"/>
                <w:lang w:val="vi-VN"/>
              </w:rPr>
              <w:t xml:space="preserve"> </w:t>
            </w:r>
            <w:r w:rsidRPr="00300838">
              <w:rPr>
                <w:i/>
                <w:szCs w:val="26"/>
                <w:lang w:val="vi-VN"/>
              </w:rPr>
              <w:t xml:space="preserve"> năm 201</w:t>
            </w:r>
            <w:r w:rsidR="007D688E">
              <w:rPr>
                <w:i/>
                <w:szCs w:val="26"/>
                <w:lang w:val="vi-VN"/>
              </w:rPr>
              <w:t>8</w:t>
            </w:r>
          </w:p>
        </w:tc>
      </w:tr>
    </w:tbl>
    <w:p w14:paraId="330CC2C4" w14:textId="77777777" w:rsidR="00300838" w:rsidRDefault="00300838">
      <w:pPr>
        <w:rPr>
          <w:lang w:val="vi-VN"/>
        </w:rPr>
      </w:pPr>
    </w:p>
    <w:p w14:paraId="0B989D17" w14:textId="77777777" w:rsidR="00300838" w:rsidRDefault="00300838" w:rsidP="00300838">
      <w:pPr>
        <w:rPr>
          <w:lang w:val="vi-VN"/>
        </w:rPr>
      </w:pPr>
    </w:p>
    <w:p w14:paraId="78CF448F" w14:textId="72EB8BEB" w:rsidR="00300838" w:rsidRPr="00924F16" w:rsidRDefault="00125458" w:rsidP="001D14EF">
      <w:pPr>
        <w:tabs>
          <w:tab w:val="left" w:pos="3345"/>
        </w:tabs>
        <w:jc w:val="center"/>
        <w:rPr>
          <w:b/>
          <w:sz w:val="28"/>
          <w:szCs w:val="28"/>
          <w:lang w:val="vi-VN"/>
        </w:rPr>
      </w:pPr>
      <w:r>
        <w:rPr>
          <w:b/>
          <w:sz w:val="28"/>
          <w:szCs w:val="28"/>
          <w:lang w:val="vi-VN"/>
        </w:rPr>
        <w:t xml:space="preserve">Kính gửi: </w:t>
      </w:r>
      <w:r w:rsidR="00FF0E4F" w:rsidRPr="00924F16">
        <w:rPr>
          <w:b/>
          <w:sz w:val="28"/>
          <w:szCs w:val="28"/>
          <w:lang w:val="vi-VN"/>
        </w:rPr>
        <w:t>BAN GIÁM ĐỐC</w:t>
      </w:r>
    </w:p>
    <w:p w14:paraId="5163A6C3" w14:textId="36B91FF0" w:rsidR="00FF0E4F" w:rsidRPr="00924F16" w:rsidRDefault="00FF0E4F" w:rsidP="001D14EF">
      <w:pPr>
        <w:tabs>
          <w:tab w:val="left" w:pos="3345"/>
        </w:tabs>
        <w:jc w:val="center"/>
        <w:rPr>
          <w:b/>
          <w:sz w:val="28"/>
          <w:szCs w:val="28"/>
          <w:lang w:val="vi-VN"/>
        </w:rPr>
      </w:pPr>
      <w:r w:rsidRPr="00924F16">
        <w:rPr>
          <w:b/>
          <w:sz w:val="28"/>
          <w:szCs w:val="28"/>
          <w:lang w:val="vi-VN"/>
        </w:rPr>
        <w:t>QUÝ DOANH NGHIỆP XUẤT NHẬP KHẨU</w:t>
      </w:r>
    </w:p>
    <w:p w14:paraId="42860D8C" w14:textId="77777777" w:rsidR="001D14EF" w:rsidRPr="00D10AFB" w:rsidRDefault="001D14EF" w:rsidP="001D14EF">
      <w:pPr>
        <w:tabs>
          <w:tab w:val="left" w:pos="3345"/>
        </w:tabs>
        <w:rPr>
          <w:b/>
          <w:sz w:val="28"/>
          <w:szCs w:val="28"/>
          <w:lang w:val="vi-VN"/>
        </w:rPr>
      </w:pPr>
    </w:p>
    <w:p w14:paraId="2BC28768" w14:textId="2AA18580" w:rsidR="00A128D0" w:rsidRPr="00924F16" w:rsidRDefault="00114FF7" w:rsidP="00236605">
      <w:pPr>
        <w:shd w:val="clear" w:color="auto" w:fill="FFFFFF" w:themeFill="background1"/>
        <w:spacing w:before="120" w:line="288" w:lineRule="auto"/>
        <w:ind w:firstLine="720"/>
        <w:jc w:val="both"/>
        <w:rPr>
          <w:color w:val="000000" w:themeColor="text1"/>
          <w:szCs w:val="26"/>
          <w:lang w:val="vi-VN"/>
        </w:rPr>
      </w:pPr>
      <w:r>
        <w:rPr>
          <w:color w:val="000000" w:themeColor="text1"/>
          <w:szCs w:val="26"/>
          <w:lang w:val="vi-VN"/>
        </w:rPr>
        <w:t xml:space="preserve"> </w:t>
      </w:r>
      <w:r w:rsidR="00903AE4">
        <w:rPr>
          <w:color w:val="000000" w:themeColor="text1"/>
          <w:szCs w:val="26"/>
          <w:lang w:val="vi-VN"/>
        </w:rPr>
        <w:t>Hiệp hội cá t</w:t>
      </w:r>
      <w:r w:rsidR="00E26613" w:rsidRPr="008F5C8E">
        <w:rPr>
          <w:color w:val="000000" w:themeColor="text1"/>
          <w:szCs w:val="26"/>
          <w:lang w:val="vi-VN"/>
        </w:rPr>
        <w:t>ra Việt N</w:t>
      </w:r>
      <w:r w:rsidR="00FF0E4F" w:rsidRPr="00924F16">
        <w:rPr>
          <w:color w:val="000000" w:themeColor="text1"/>
          <w:szCs w:val="26"/>
          <w:lang w:val="vi-VN"/>
        </w:rPr>
        <w:t>am cập nhật các thông tin mới đến Quý doanh nghiệp để chuẩn bị cho các báo cáo quyết toán năm 2018 dành riêng cho lĩnh vực thủy hải sản. Các thông tư và văn bản mới thay đổi sẽ được chuyên gia trong lĩnh vực Hải quan của khu vực Đồng bằng Sông Cửu Long tổng hợp và hướng dẫn cụ thể các cách thức thực hiện trong thực tế, các khó khăn và hướng giải quyết để Doanh nghiệp lĩnh vực thủy hải sản xuất nhập khẩu đáp ứng yêu cầu quản lý ngành.</w:t>
      </w:r>
    </w:p>
    <w:p w14:paraId="4181ACC2" w14:textId="3B5F50A3" w:rsidR="00FF0E4F" w:rsidRPr="00E71FEF" w:rsidRDefault="00FF0E4F" w:rsidP="00236605">
      <w:pPr>
        <w:shd w:val="clear" w:color="auto" w:fill="FFFFFF" w:themeFill="background1"/>
        <w:spacing w:before="120" w:line="288" w:lineRule="auto"/>
        <w:ind w:firstLine="720"/>
        <w:jc w:val="both"/>
        <w:rPr>
          <w:color w:val="000000" w:themeColor="text1"/>
          <w:szCs w:val="26"/>
          <w:lang w:val="vi-VN"/>
        </w:rPr>
      </w:pPr>
      <w:r w:rsidRPr="00E71FEF">
        <w:rPr>
          <w:color w:val="000000" w:themeColor="text1"/>
          <w:szCs w:val="26"/>
          <w:lang w:val="vi-VN"/>
        </w:rPr>
        <w:t>Hiệp hội tổ chức Khóa huấn luyện:</w:t>
      </w:r>
    </w:p>
    <w:p w14:paraId="52A55D59" w14:textId="4044529E" w:rsidR="00FF0E4F" w:rsidRPr="00E71FEF" w:rsidRDefault="00F26CFC" w:rsidP="00236605">
      <w:pPr>
        <w:shd w:val="clear" w:color="auto" w:fill="FFFFFF" w:themeFill="background1"/>
        <w:spacing w:before="120" w:line="288" w:lineRule="auto"/>
        <w:ind w:firstLine="720"/>
        <w:jc w:val="both"/>
        <w:rPr>
          <w:b/>
          <w:color w:val="000000" w:themeColor="text1"/>
          <w:szCs w:val="26"/>
          <w:lang w:val="vi-VN"/>
        </w:rPr>
      </w:pPr>
      <w:r w:rsidRPr="00E71FEF">
        <w:rPr>
          <w:b/>
          <w:color w:val="000000" w:themeColor="text1"/>
          <w:szCs w:val="26"/>
          <w:lang w:val="vi-VN"/>
        </w:rPr>
        <w:t>Cập nhật kiến thức xuất nhập khẩu cho doanh nghiệp XNK thủy hải sản</w:t>
      </w:r>
    </w:p>
    <w:p w14:paraId="117B023D" w14:textId="77777777" w:rsidR="00FF0E4F" w:rsidRPr="00E71FEF" w:rsidRDefault="00FF0E4F" w:rsidP="00236605">
      <w:pPr>
        <w:shd w:val="clear" w:color="auto" w:fill="FFFFFF" w:themeFill="background1"/>
        <w:spacing w:before="120" w:line="288" w:lineRule="auto"/>
        <w:ind w:firstLine="720"/>
        <w:jc w:val="both"/>
        <w:rPr>
          <w:color w:val="000000" w:themeColor="text1"/>
          <w:szCs w:val="26"/>
          <w:lang w:val="vi-VN"/>
        </w:rPr>
      </w:pPr>
      <w:r w:rsidRPr="00E71FEF">
        <w:rPr>
          <w:color w:val="000000" w:themeColor="text1"/>
          <w:szCs w:val="26"/>
          <w:lang w:val="vi-VN"/>
        </w:rPr>
        <w:t>Nội dung:</w:t>
      </w:r>
    </w:p>
    <w:p w14:paraId="04659570" w14:textId="4D298C3F" w:rsidR="00E71FEF" w:rsidRPr="00086D0A" w:rsidRDefault="00FF0E4F" w:rsidP="00236605">
      <w:pPr>
        <w:pStyle w:val="ListParagraph"/>
        <w:numPr>
          <w:ilvl w:val="0"/>
          <w:numId w:val="10"/>
        </w:numPr>
        <w:shd w:val="clear" w:color="auto" w:fill="FFFFFF" w:themeFill="background1"/>
        <w:spacing w:before="120" w:line="288" w:lineRule="auto"/>
        <w:jc w:val="both"/>
        <w:rPr>
          <w:color w:val="000000" w:themeColor="text1"/>
          <w:szCs w:val="26"/>
          <w:lang w:val="vi-VN"/>
        </w:rPr>
      </w:pPr>
      <w:r w:rsidRPr="00086D0A">
        <w:rPr>
          <w:color w:val="000000" w:themeColor="text1"/>
          <w:szCs w:val="26"/>
          <w:lang w:val="vi-VN"/>
        </w:rPr>
        <w:t xml:space="preserve">Cập nhật mới nhất </w:t>
      </w:r>
      <w:r w:rsidR="00086D0A" w:rsidRPr="00924F16">
        <w:rPr>
          <w:color w:val="000000" w:themeColor="text1"/>
          <w:szCs w:val="26"/>
          <w:lang w:val="vi-VN"/>
        </w:rPr>
        <w:t>thông tin</w:t>
      </w:r>
    </w:p>
    <w:p w14:paraId="1532E8FA" w14:textId="0C449AAC" w:rsidR="00E71FEF" w:rsidRPr="00E71FEF" w:rsidRDefault="00086D0A" w:rsidP="00236605">
      <w:pPr>
        <w:pStyle w:val="ListParagraph"/>
        <w:numPr>
          <w:ilvl w:val="0"/>
          <w:numId w:val="7"/>
        </w:numPr>
        <w:shd w:val="clear" w:color="auto" w:fill="FFFFFF" w:themeFill="background1"/>
        <w:spacing w:before="120" w:line="288" w:lineRule="auto"/>
        <w:jc w:val="both"/>
        <w:rPr>
          <w:color w:val="000000" w:themeColor="text1"/>
          <w:szCs w:val="26"/>
          <w:lang w:val="vi-VN"/>
        </w:rPr>
      </w:pPr>
      <w:r w:rsidRPr="00924F16">
        <w:rPr>
          <w:color w:val="000000" w:themeColor="text1"/>
          <w:szCs w:val="26"/>
          <w:lang w:val="vi-VN"/>
        </w:rPr>
        <w:t>T</w:t>
      </w:r>
      <w:r w:rsidR="00FF0E4F" w:rsidRPr="00E71FEF">
        <w:rPr>
          <w:color w:val="000000" w:themeColor="text1"/>
          <w:szCs w:val="26"/>
          <w:lang w:val="vi-VN"/>
        </w:rPr>
        <w:t>hông tư theo các hiệp định áp dụng trong lộ trình của năm 2018- các năm tiếp theo của Bộ Tài chính quy định về thủ tục hải quan liên quan ngành cá tra</w:t>
      </w:r>
      <w:r w:rsidR="00E71FEF" w:rsidRPr="00E71FEF">
        <w:rPr>
          <w:color w:val="000000" w:themeColor="text1"/>
          <w:szCs w:val="26"/>
          <w:lang w:val="vi-VN"/>
        </w:rPr>
        <w:t>;</w:t>
      </w:r>
    </w:p>
    <w:p w14:paraId="423436EB" w14:textId="77777777" w:rsidR="00E71FEF" w:rsidRDefault="00FF0E4F" w:rsidP="00236605">
      <w:pPr>
        <w:pStyle w:val="ListParagraph"/>
        <w:numPr>
          <w:ilvl w:val="0"/>
          <w:numId w:val="7"/>
        </w:numPr>
        <w:shd w:val="clear" w:color="auto" w:fill="FFFFFF" w:themeFill="background1"/>
        <w:spacing w:before="120" w:line="288" w:lineRule="auto"/>
        <w:jc w:val="both"/>
        <w:rPr>
          <w:color w:val="000000" w:themeColor="text1"/>
          <w:szCs w:val="26"/>
          <w:lang w:val="vi-VN"/>
        </w:rPr>
      </w:pPr>
      <w:r w:rsidRPr="00E71FEF">
        <w:rPr>
          <w:color w:val="000000" w:themeColor="text1"/>
          <w:szCs w:val="26"/>
          <w:lang w:val="vi-VN"/>
        </w:rPr>
        <w:t>Chính sách thuế XK, thuế NK của ngành cá tra (nhập khẩu nguyên phụ liệu);</w:t>
      </w:r>
    </w:p>
    <w:p w14:paraId="435F6B2A" w14:textId="19E6B180" w:rsidR="00FF0E4F" w:rsidRPr="00E71FEF" w:rsidRDefault="00FF0E4F" w:rsidP="00236605">
      <w:pPr>
        <w:pStyle w:val="ListParagraph"/>
        <w:numPr>
          <w:ilvl w:val="0"/>
          <w:numId w:val="7"/>
        </w:numPr>
        <w:shd w:val="clear" w:color="auto" w:fill="FFFFFF" w:themeFill="background1"/>
        <w:spacing w:before="120" w:line="288" w:lineRule="auto"/>
        <w:jc w:val="both"/>
        <w:rPr>
          <w:color w:val="000000" w:themeColor="text1"/>
          <w:szCs w:val="26"/>
          <w:lang w:val="vi-VN"/>
        </w:rPr>
      </w:pPr>
      <w:r w:rsidRPr="00E71FEF">
        <w:rPr>
          <w:color w:val="000000" w:themeColor="text1"/>
          <w:szCs w:val="26"/>
          <w:lang w:val="vi-VN"/>
        </w:rPr>
        <w:t>Các thủ tục liên quan kiểm tra, giám sát hải quan; thuế xuất khẩu, thuế nhập khẩu, quản lý thuế đối với hàng hóa xuất khẩu, nhập khẩu đối với mặt hàng cá tra</w:t>
      </w:r>
      <w:r w:rsidR="00E71FEF" w:rsidRPr="00E71FEF">
        <w:rPr>
          <w:color w:val="000000" w:themeColor="text1"/>
          <w:szCs w:val="26"/>
          <w:lang w:val="vi-VN"/>
        </w:rPr>
        <w:t xml:space="preserve">; </w:t>
      </w:r>
    </w:p>
    <w:p w14:paraId="3E9F0D04" w14:textId="144F38AF" w:rsidR="00FF0E4F" w:rsidRPr="00E71FEF" w:rsidRDefault="00FF0E4F" w:rsidP="00236605">
      <w:pPr>
        <w:pStyle w:val="ListParagraph"/>
        <w:numPr>
          <w:ilvl w:val="0"/>
          <w:numId w:val="10"/>
        </w:numPr>
        <w:shd w:val="clear" w:color="auto" w:fill="FFFFFF" w:themeFill="background1"/>
        <w:spacing w:before="120" w:line="288" w:lineRule="auto"/>
        <w:rPr>
          <w:color w:val="000000" w:themeColor="text1"/>
          <w:szCs w:val="26"/>
          <w:lang w:val="vi-VN"/>
        </w:rPr>
      </w:pPr>
      <w:r w:rsidRPr="00E71FEF">
        <w:rPr>
          <w:color w:val="000000" w:themeColor="text1"/>
          <w:szCs w:val="26"/>
          <w:lang w:val="vi-VN"/>
        </w:rPr>
        <w:t>Trị giá hải quan đối với ngành cá Tra xuất</w:t>
      </w:r>
      <w:r w:rsidR="00086D0A" w:rsidRPr="00924F16">
        <w:rPr>
          <w:color w:val="000000" w:themeColor="text1"/>
          <w:szCs w:val="26"/>
          <w:lang w:val="vi-VN"/>
        </w:rPr>
        <w:t xml:space="preserve"> nhập</w:t>
      </w:r>
      <w:r w:rsidRPr="00E71FEF">
        <w:rPr>
          <w:color w:val="000000" w:themeColor="text1"/>
          <w:szCs w:val="26"/>
          <w:lang w:val="vi-VN"/>
        </w:rPr>
        <w:t xml:space="preserve"> khẩu</w:t>
      </w:r>
      <w:r w:rsidRPr="00E71FEF">
        <w:rPr>
          <w:color w:val="000000" w:themeColor="text1"/>
          <w:szCs w:val="26"/>
          <w:lang w:val="vi-VN"/>
        </w:rPr>
        <w:br/>
        <w:t>-</w:t>
      </w:r>
      <w:r w:rsidR="00E71FEF" w:rsidRPr="00924F16">
        <w:rPr>
          <w:color w:val="000000" w:themeColor="text1"/>
          <w:szCs w:val="26"/>
          <w:lang w:val="vi-VN"/>
        </w:rPr>
        <w:t xml:space="preserve"> </w:t>
      </w:r>
      <w:r w:rsidR="00984D6D" w:rsidRPr="00924F16">
        <w:rPr>
          <w:color w:val="000000" w:themeColor="text1"/>
          <w:szCs w:val="26"/>
          <w:lang w:val="vi-VN"/>
        </w:rPr>
        <w:t xml:space="preserve">   </w:t>
      </w:r>
      <w:r w:rsidRPr="00E71FEF">
        <w:rPr>
          <w:color w:val="000000" w:themeColor="text1"/>
          <w:szCs w:val="26"/>
          <w:lang w:val="vi-VN"/>
        </w:rPr>
        <w:t>Các nguyên tắc, phương pháp xác định trị giá hải quan; </w:t>
      </w:r>
      <w:r w:rsidRPr="00E71FEF">
        <w:rPr>
          <w:color w:val="000000" w:themeColor="text1"/>
          <w:szCs w:val="26"/>
          <w:lang w:val="vi-VN"/>
        </w:rPr>
        <w:br/>
        <w:t xml:space="preserve">- </w:t>
      </w:r>
      <w:r w:rsidR="00E71FEF" w:rsidRPr="00086D0A">
        <w:rPr>
          <w:color w:val="000000" w:themeColor="text1"/>
          <w:szCs w:val="26"/>
          <w:lang w:val="vi-VN"/>
        </w:rPr>
        <w:t xml:space="preserve">   </w:t>
      </w:r>
      <w:r w:rsidRPr="00E71FEF">
        <w:rPr>
          <w:color w:val="000000" w:themeColor="text1"/>
          <w:szCs w:val="26"/>
          <w:lang w:val="vi-VN"/>
        </w:rPr>
        <w:t>Quy định về kiểm tra, xác định trị giá hải quan, kiểm tra sau thông quan về trị giá tính thuế</w:t>
      </w:r>
      <w:r w:rsidRPr="00E71FEF">
        <w:rPr>
          <w:color w:val="000000" w:themeColor="text1"/>
          <w:szCs w:val="26"/>
          <w:lang w:val="vi-VN"/>
        </w:rPr>
        <w:br/>
        <w:t xml:space="preserve">- </w:t>
      </w:r>
      <w:r w:rsidR="00E71FEF" w:rsidRPr="00086D0A">
        <w:rPr>
          <w:color w:val="000000" w:themeColor="text1"/>
          <w:szCs w:val="26"/>
          <w:lang w:val="vi-VN"/>
        </w:rPr>
        <w:t xml:space="preserve">    </w:t>
      </w:r>
      <w:r w:rsidRPr="00E71FEF">
        <w:rPr>
          <w:color w:val="000000" w:themeColor="text1"/>
          <w:szCs w:val="26"/>
          <w:lang w:val="vi-VN"/>
        </w:rPr>
        <w:t>Các tình huống về xác định trị giá tính thuế</w:t>
      </w:r>
    </w:p>
    <w:p w14:paraId="76C3155C" w14:textId="55C273A0" w:rsidR="00FF0E4F" w:rsidRPr="00E71FEF" w:rsidRDefault="00FF0E4F" w:rsidP="00236605">
      <w:pPr>
        <w:pStyle w:val="ListParagraph"/>
        <w:numPr>
          <w:ilvl w:val="0"/>
          <w:numId w:val="10"/>
        </w:numPr>
        <w:shd w:val="clear" w:color="auto" w:fill="FFFFFF" w:themeFill="background1"/>
        <w:spacing w:before="120" w:line="288" w:lineRule="auto"/>
        <w:jc w:val="both"/>
        <w:rPr>
          <w:color w:val="000000" w:themeColor="text1"/>
          <w:szCs w:val="26"/>
          <w:lang w:val="vi-VN"/>
        </w:rPr>
      </w:pPr>
      <w:r w:rsidRPr="00E71FEF">
        <w:rPr>
          <w:color w:val="000000" w:themeColor="text1"/>
          <w:szCs w:val="26"/>
          <w:lang w:val="vi-VN"/>
        </w:rPr>
        <w:t xml:space="preserve"> Phân loại hàng hóa xuất nhập khẩu đối với cá tra (mặt hàng filet, hỗn hợp pha trộn </w:t>
      </w:r>
      <w:r w:rsidR="00E71FEF" w:rsidRPr="00E71FEF">
        <w:rPr>
          <w:color w:val="000000" w:themeColor="text1"/>
          <w:szCs w:val="26"/>
          <w:lang w:val="vi-VN"/>
        </w:rPr>
        <w:t xml:space="preserve">phi lê </w:t>
      </w:r>
      <w:r w:rsidRPr="00E71FEF">
        <w:rPr>
          <w:color w:val="000000" w:themeColor="text1"/>
          <w:szCs w:val="26"/>
          <w:lang w:val="vi-VN"/>
        </w:rPr>
        <w:t>và các loại thủy hải sản, rau củ, phụ gia, các loại bột hoặc gia vị….)</w:t>
      </w:r>
    </w:p>
    <w:p w14:paraId="5F902037" w14:textId="3D90ED77" w:rsidR="00FF0E4F" w:rsidRPr="00E71FEF" w:rsidRDefault="00FF0E4F" w:rsidP="00236605">
      <w:pPr>
        <w:pStyle w:val="ListParagraph"/>
        <w:numPr>
          <w:ilvl w:val="0"/>
          <w:numId w:val="10"/>
        </w:numPr>
        <w:shd w:val="clear" w:color="auto" w:fill="FFFFFF" w:themeFill="background1"/>
        <w:spacing w:before="120" w:line="288" w:lineRule="auto"/>
        <w:jc w:val="both"/>
        <w:rPr>
          <w:color w:val="000000" w:themeColor="text1"/>
          <w:szCs w:val="26"/>
          <w:lang w:val="vi-VN"/>
        </w:rPr>
      </w:pPr>
      <w:r w:rsidRPr="00E71FEF">
        <w:rPr>
          <w:color w:val="000000" w:themeColor="text1"/>
          <w:szCs w:val="26"/>
          <w:lang w:val="vi-VN"/>
        </w:rPr>
        <w:t> Thủ tục quyết toán tờ khai nhập nguyên liệu sản xuất xuất khẩu (thủ công – điện tử) </w:t>
      </w:r>
    </w:p>
    <w:p w14:paraId="671C3603" w14:textId="729F1CC1" w:rsidR="00FF0E4F" w:rsidRPr="00E71FEF" w:rsidRDefault="00FF0E4F" w:rsidP="00236605">
      <w:pPr>
        <w:pStyle w:val="ListParagraph"/>
        <w:numPr>
          <w:ilvl w:val="0"/>
          <w:numId w:val="10"/>
        </w:numPr>
        <w:shd w:val="clear" w:color="auto" w:fill="FFFFFF" w:themeFill="background1"/>
        <w:spacing w:before="120" w:line="288" w:lineRule="auto"/>
        <w:jc w:val="both"/>
        <w:rPr>
          <w:color w:val="000000" w:themeColor="text1"/>
          <w:szCs w:val="26"/>
          <w:lang w:val="vi-VN"/>
        </w:rPr>
      </w:pPr>
      <w:r w:rsidRPr="00E71FEF">
        <w:rPr>
          <w:color w:val="000000" w:themeColor="text1"/>
          <w:szCs w:val="26"/>
          <w:lang w:val="vi-VN"/>
        </w:rPr>
        <w:t xml:space="preserve">Các trường hợp kiểm tra sau thông quan tại trụ sở doanh nghiệp (thủ tục, chuẩn bị hồ sơ) chuyên ngành cá Tra. Thủ tục nộp hồ sơ báo cáo quyết toán lên hải </w:t>
      </w:r>
      <w:r w:rsidRPr="00E71FEF">
        <w:rPr>
          <w:color w:val="000000" w:themeColor="text1"/>
          <w:szCs w:val="26"/>
          <w:lang w:val="vi-VN"/>
        </w:rPr>
        <w:lastRenderedPageBreak/>
        <w:t xml:space="preserve">quan: Nộp báo cáo quyết toán theo nguyên tắc tổng trị giá nhập - xuất - tồn kho nguyên liệu, vật tư, bán thành phẩm, sản phẩm hoàn chỉnh  đối với cá Tra Việt </w:t>
      </w:r>
      <w:r w:rsidR="00F26CFC" w:rsidRPr="00E71FEF">
        <w:rPr>
          <w:color w:val="000000" w:themeColor="text1"/>
          <w:szCs w:val="26"/>
          <w:lang w:val="vi-VN"/>
        </w:rPr>
        <w:t>N</w:t>
      </w:r>
      <w:r w:rsidRPr="00E71FEF">
        <w:rPr>
          <w:color w:val="000000" w:themeColor="text1"/>
          <w:szCs w:val="26"/>
          <w:lang w:val="vi-VN"/>
        </w:rPr>
        <w:t>am</w:t>
      </w:r>
    </w:p>
    <w:p w14:paraId="2FF34117" w14:textId="63957586" w:rsidR="00FF0E4F" w:rsidRPr="00E71FEF" w:rsidRDefault="00FF0E4F" w:rsidP="00236605">
      <w:pPr>
        <w:shd w:val="clear" w:color="auto" w:fill="FFFFFF" w:themeFill="background1"/>
        <w:spacing w:before="120" w:line="288" w:lineRule="auto"/>
        <w:ind w:firstLine="720"/>
        <w:jc w:val="both"/>
        <w:rPr>
          <w:color w:val="000000" w:themeColor="text1"/>
          <w:szCs w:val="26"/>
          <w:lang w:val="vi-VN"/>
        </w:rPr>
      </w:pPr>
      <w:r w:rsidRPr="00E71FEF">
        <w:rPr>
          <w:color w:val="000000" w:themeColor="text1"/>
          <w:szCs w:val="26"/>
          <w:lang w:val="vi-VN"/>
        </w:rPr>
        <w:t xml:space="preserve">Thời gian: 1 ngày, </w:t>
      </w:r>
      <w:r w:rsidR="0004748C">
        <w:rPr>
          <w:color w:val="000000" w:themeColor="text1"/>
          <w:szCs w:val="26"/>
        </w:rPr>
        <w:t>24</w:t>
      </w:r>
      <w:r w:rsidRPr="00E71FEF">
        <w:rPr>
          <w:color w:val="000000" w:themeColor="text1"/>
          <w:szCs w:val="26"/>
          <w:lang w:val="vi-VN"/>
        </w:rPr>
        <w:t xml:space="preserve">/03/2018 tại Lầu 5, </w:t>
      </w:r>
      <w:r w:rsidR="00F26CFC" w:rsidRPr="00E71FEF">
        <w:rPr>
          <w:color w:val="000000" w:themeColor="text1"/>
          <w:szCs w:val="26"/>
          <w:lang w:val="vi-VN"/>
        </w:rPr>
        <w:t>VCCI Cần Thơ, 12 Hòa Bình, Ninh Kiều, TP Cần Thơ</w:t>
      </w:r>
    </w:p>
    <w:p w14:paraId="264AE77B" w14:textId="12EC4800" w:rsidR="00F26CFC" w:rsidRPr="00E71FEF" w:rsidRDefault="00F26CFC" w:rsidP="00236605">
      <w:pPr>
        <w:shd w:val="clear" w:color="auto" w:fill="FFFFFF" w:themeFill="background1"/>
        <w:spacing w:before="120" w:line="288" w:lineRule="auto"/>
        <w:ind w:firstLine="720"/>
        <w:jc w:val="both"/>
        <w:rPr>
          <w:color w:val="000000" w:themeColor="text1"/>
          <w:szCs w:val="26"/>
          <w:lang w:val="vi-VN"/>
        </w:rPr>
      </w:pPr>
      <w:r w:rsidRPr="00E71FEF">
        <w:rPr>
          <w:color w:val="000000" w:themeColor="text1"/>
          <w:szCs w:val="26"/>
          <w:lang w:val="vi-VN"/>
        </w:rPr>
        <w:t>Giảng viên hướng dẫn: Thạc sĩ Cao Quang Hiển</w:t>
      </w:r>
      <w:r w:rsidR="00EB3E1D" w:rsidRPr="00EB3E1D">
        <w:rPr>
          <w:color w:val="000000" w:themeColor="text1"/>
          <w:szCs w:val="26"/>
          <w:lang w:val="vi-VN"/>
        </w:rPr>
        <w:t xml:space="preserve"> </w:t>
      </w:r>
      <w:r w:rsidRPr="00E71FEF">
        <w:rPr>
          <w:color w:val="000000" w:themeColor="text1"/>
          <w:szCs w:val="26"/>
          <w:lang w:val="vi-VN"/>
        </w:rPr>
        <w:t>- Cục Hải quan Cần Thơ</w:t>
      </w:r>
    </w:p>
    <w:p w14:paraId="58AC8109" w14:textId="4207791B" w:rsidR="00F26CFC" w:rsidRPr="00E71FEF" w:rsidRDefault="00F26CFC" w:rsidP="00236605">
      <w:pPr>
        <w:shd w:val="clear" w:color="auto" w:fill="FFFFFF" w:themeFill="background1"/>
        <w:spacing w:before="120" w:line="288" w:lineRule="auto"/>
        <w:ind w:firstLine="720"/>
        <w:jc w:val="both"/>
        <w:rPr>
          <w:color w:val="000000" w:themeColor="text1"/>
          <w:szCs w:val="26"/>
          <w:lang w:val="vi-VN"/>
        </w:rPr>
      </w:pPr>
      <w:r w:rsidRPr="00E71FEF">
        <w:rPr>
          <w:color w:val="000000" w:themeColor="text1"/>
          <w:szCs w:val="26"/>
          <w:lang w:val="vi-VN"/>
        </w:rPr>
        <w:t>Học phí: 1.000.000 đồng/ học viê</w:t>
      </w:r>
      <w:bookmarkStart w:id="0" w:name="_GoBack"/>
      <w:bookmarkEnd w:id="0"/>
      <w:r w:rsidRPr="00E71FEF">
        <w:rPr>
          <w:color w:val="000000" w:themeColor="text1"/>
          <w:szCs w:val="26"/>
          <w:lang w:val="vi-VN"/>
        </w:rPr>
        <w:t xml:space="preserve">n. Phí gồm tài liệu, giải khát giữa giờ, phí giảng viên, hội trường, dụng cụ học tập. </w:t>
      </w:r>
    </w:p>
    <w:p w14:paraId="72345F72" w14:textId="549ED8A4" w:rsidR="00D10AFB" w:rsidRPr="00924F16" w:rsidRDefault="00086D0A" w:rsidP="00236605">
      <w:pPr>
        <w:shd w:val="clear" w:color="auto" w:fill="FFFFFF" w:themeFill="background1"/>
        <w:spacing w:before="120" w:line="288" w:lineRule="auto"/>
        <w:ind w:firstLine="720"/>
        <w:jc w:val="both"/>
        <w:rPr>
          <w:color w:val="000000" w:themeColor="text1"/>
          <w:szCs w:val="26"/>
          <w:lang w:val="vi-VN"/>
        </w:rPr>
      </w:pPr>
      <w:r w:rsidRPr="00924F16">
        <w:rPr>
          <w:color w:val="000000" w:themeColor="text1"/>
          <w:szCs w:val="26"/>
          <w:lang w:val="vi-VN"/>
        </w:rPr>
        <w:t xml:space="preserve">Trân trọng kính mời Quý </w:t>
      </w:r>
      <w:r w:rsidR="00EB3E1D" w:rsidRPr="00EB3E1D">
        <w:rPr>
          <w:color w:val="000000" w:themeColor="text1"/>
          <w:szCs w:val="26"/>
          <w:lang w:val="vi-VN"/>
        </w:rPr>
        <w:t>D</w:t>
      </w:r>
      <w:r w:rsidRPr="00924F16">
        <w:rPr>
          <w:color w:val="000000" w:themeColor="text1"/>
          <w:szCs w:val="26"/>
          <w:lang w:val="vi-VN"/>
        </w:rPr>
        <w:t>oanh nghiệp tham gia.</w:t>
      </w:r>
    </w:p>
    <w:p w14:paraId="60FD372A" w14:textId="3617FD24" w:rsidR="00D10AFB" w:rsidRPr="00EB3E1D" w:rsidRDefault="008109BC" w:rsidP="00236605">
      <w:pPr>
        <w:shd w:val="clear" w:color="auto" w:fill="FFFFFF" w:themeFill="background1"/>
        <w:spacing w:before="120" w:line="288" w:lineRule="auto"/>
        <w:ind w:firstLine="720"/>
        <w:jc w:val="both"/>
        <w:rPr>
          <w:color w:val="000000" w:themeColor="text1"/>
          <w:szCs w:val="26"/>
        </w:rPr>
      </w:pPr>
      <w:r w:rsidRPr="00E71FEF">
        <w:rPr>
          <w:noProof/>
          <w:color w:val="000000" w:themeColor="text1"/>
          <w:szCs w:val="26"/>
          <w:lang w:val="vi-VN"/>
        </w:rPr>
        <mc:AlternateContent>
          <mc:Choice Requires="wps">
            <w:drawing>
              <wp:anchor distT="0" distB="0" distL="114300" distR="114300" simplePos="0" relativeHeight="251663360" behindDoc="0" locked="0" layoutInCell="1" allowOverlap="1" wp14:anchorId="42AA1B3C" wp14:editId="2284EDCD">
                <wp:simplePos x="0" y="0"/>
                <wp:positionH relativeFrom="margin">
                  <wp:align>right</wp:align>
                </wp:positionH>
                <wp:positionV relativeFrom="paragraph">
                  <wp:posOffset>191135</wp:posOffset>
                </wp:positionV>
                <wp:extent cx="2619375" cy="131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19375" cy="1314450"/>
                        </a:xfrm>
                        <a:prstGeom prst="rect">
                          <a:avLst/>
                        </a:prstGeom>
                        <a:solidFill>
                          <a:sysClr val="window" lastClr="FFFFFF"/>
                        </a:solidFill>
                        <a:ln w="6350">
                          <a:noFill/>
                        </a:ln>
                      </wps:spPr>
                      <wps:txbx>
                        <w:txbxContent>
                          <w:p w14:paraId="52A1DC72" w14:textId="7B704F09" w:rsidR="00D10AFB" w:rsidRPr="006E57A4" w:rsidRDefault="00885365" w:rsidP="00D10AFB">
                            <w:pPr>
                              <w:jc w:val="center"/>
                              <w:rPr>
                                <w:b/>
                                <w:sz w:val="24"/>
                              </w:rPr>
                            </w:pPr>
                            <w:r>
                              <w:rPr>
                                <w:b/>
                                <w:noProof/>
                                <w:sz w:val="24"/>
                              </w:rPr>
                              <w:drawing>
                                <wp:inline distT="0" distB="0" distL="0" distR="0" wp14:anchorId="3182A8E8" wp14:editId="09E0892F">
                                  <wp:extent cx="2860675"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573" cy="15154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AA1B3C" id="_x0000_t202" coordsize="21600,21600" o:spt="202" path="m,l,21600r21600,l21600,xe">
                <v:stroke joinstyle="miter"/>
                <v:path gradientshapeok="t" o:connecttype="rect"/>
              </v:shapetype>
              <v:shape id="Text Box 1" o:spid="_x0000_s1026" type="#_x0000_t202" style="position:absolute;left:0;text-align:left;margin-left:155.05pt;margin-top:15.05pt;width:206.25pt;height:103.5pt;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" fillcolor="window" stroked="f" strokeweight=".5pt">
                <v:textbox style="mso-fit-shape-to-text:t">
                  <w:txbxContent>
                    <w:p w14:paraId="52A1DC72" w14:textId="7B704F09" w:rsidR="00D10AFB" w:rsidRPr="006E57A4" w:rsidRDefault="00885365" w:rsidP="00D10AFB">
                      <w:pPr>
                        <w:jc w:val="center"/>
                        <w:rPr>
                          <w:b/>
                          <w:sz w:val="24"/>
                        </w:rPr>
                      </w:pPr>
                      <w:r>
                        <w:rPr>
                          <w:b/>
                          <w:noProof/>
                          <w:sz w:val="24"/>
                        </w:rPr>
                        <w:drawing>
                          <wp:inline distT="0" distB="0" distL="0" distR="0" wp14:anchorId="3182A8E8" wp14:editId="09E0892F">
                            <wp:extent cx="2860675"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2573" cy="1515480"/>
                                    </a:xfrm>
                                    <a:prstGeom prst="rect">
                                      <a:avLst/>
                                    </a:prstGeom>
                                    <a:noFill/>
                                    <a:ln>
                                      <a:noFill/>
                                    </a:ln>
                                  </pic:spPr>
                                </pic:pic>
                              </a:graphicData>
                            </a:graphic>
                          </wp:inline>
                        </w:drawing>
                      </w:r>
                    </w:p>
                  </w:txbxContent>
                </v:textbox>
                <w10:wrap anchorx="margin"/>
              </v:shape>
            </w:pict>
          </mc:Fallback>
        </mc:AlternateContent>
      </w:r>
      <w:r w:rsidR="00D10AFB" w:rsidRPr="00E71FEF">
        <w:rPr>
          <w:color w:val="000000" w:themeColor="text1"/>
          <w:szCs w:val="26"/>
          <w:lang w:val="vi-VN"/>
        </w:rPr>
        <w:t>Trân trọng cảm ơn</w:t>
      </w:r>
      <w:r w:rsidR="00EB3E1D">
        <w:rPr>
          <w:color w:val="000000" w:themeColor="text1"/>
          <w:szCs w:val="26"/>
        </w:rPr>
        <w:t>./.</w:t>
      </w:r>
    </w:p>
    <w:p w14:paraId="6D3A41BD" w14:textId="290B7847" w:rsidR="00D51ED3" w:rsidRPr="00963E2E" w:rsidRDefault="00EB3E1D" w:rsidP="002A6113">
      <w:pPr>
        <w:shd w:val="clear" w:color="auto" w:fill="FFFFFF" w:themeFill="background1"/>
        <w:spacing w:line="276" w:lineRule="auto"/>
        <w:ind w:right="130" w:firstLine="851"/>
        <w:jc w:val="right"/>
        <w:rPr>
          <w:lang w:val="vi-VN"/>
        </w:rPr>
      </w:pPr>
      <w:r>
        <w:rPr>
          <w:noProof/>
          <w:lang w:val="vi-VN"/>
        </w:rPr>
        <mc:AlternateContent>
          <mc:Choice Requires="wps">
            <w:drawing>
              <wp:anchor distT="0" distB="0" distL="114300" distR="114300" simplePos="0" relativeHeight="251664384" behindDoc="0" locked="0" layoutInCell="1" allowOverlap="1" wp14:anchorId="0708A7B7" wp14:editId="2B804CA8">
                <wp:simplePos x="0" y="0"/>
                <wp:positionH relativeFrom="margin">
                  <wp:align>left</wp:align>
                </wp:positionH>
                <wp:positionV relativeFrom="paragraph">
                  <wp:posOffset>5885180</wp:posOffset>
                </wp:positionV>
                <wp:extent cx="6400800" cy="771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6400800" cy="771525"/>
                        </a:xfrm>
                        <a:prstGeom prst="rect">
                          <a:avLst/>
                        </a:prstGeom>
                        <a:solidFill>
                          <a:schemeClr val="lt1"/>
                        </a:solidFill>
                        <a:ln w="6350">
                          <a:noFill/>
                        </a:ln>
                      </wps:spPr>
                      <wps:txbx>
                        <w:txbxContent>
                          <w:p w14:paraId="43A577F6" w14:textId="504A54D1" w:rsidR="00E71FEF" w:rsidRPr="00EB3E1D" w:rsidRDefault="00E71FEF">
                            <w:pPr>
                              <w:rPr>
                                <w:sz w:val="24"/>
                              </w:rPr>
                            </w:pPr>
                            <w:proofErr w:type="spellStart"/>
                            <w:r w:rsidRPr="00EB3E1D">
                              <w:rPr>
                                <w:sz w:val="24"/>
                              </w:rPr>
                              <w:t>Đăng</w:t>
                            </w:r>
                            <w:proofErr w:type="spellEnd"/>
                            <w:r w:rsidRPr="00EB3E1D">
                              <w:rPr>
                                <w:sz w:val="24"/>
                              </w:rPr>
                              <w:t xml:space="preserve"> </w:t>
                            </w:r>
                            <w:proofErr w:type="spellStart"/>
                            <w:r w:rsidRPr="00EB3E1D">
                              <w:rPr>
                                <w:sz w:val="24"/>
                              </w:rPr>
                              <w:t>ký</w:t>
                            </w:r>
                            <w:proofErr w:type="spellEnd"/>
                            <w:r w:rsidRPr="00EB3E1D">
                              <w:rPr>
                                <w:sz w:val="24"/>
                              </w:rPr>
                              <w:t xml:space="preserve"> </w:t>
                            </w:r>
                            <w:proofErr w:type="spellStart"/>
                            <w:r w:rsidRPr="00EB3E1D">
                              <w:rPr>
                                <w:sz w:val="24"/>
                              </w:rPr>
                              <w:t>khóa</w:t>
                            </w:r>
                            <w:proofErr w:type="spellEnd"/>
                            <w:r w:rsidRPr="00EB3E1D">
                              <w:rPr>
                                <w:sz w:val="24"/>
                              </w:rPr>
                              <w:t xml:space="preserve"> </w:t>
                            </w:r>
                            <w:proofErr w:type="spellStart"/>
                            <w:r w:rsidRPr="00EB3E1D">
                              <w:rPr>
                                <w:sz w:val="24"/>
                              </w:rPr>
                              <w:t>huấn</w:t>
                            </w:r>
                            <w:proofErr w:type="spellEnd"/>
                            <w:r w:rsidRPr="00EB3E1D">
                              <w:rPr>
                                <w:sz w:val="24"/>
                              </w:rPr>
                              <w:t xml:space="preserve"> </w:t>
                            </w:r>
                            <w:proofErr w:type="spellStart"/>
                            <w:r w:rsidRPr="00EB3E1D">
                              <w:rPr>
                                <w:sz w:val="24"/>
                              </w:rPr>
                              <w:t>luyện</w:t>
                            </w:r>
                            <w:proofErr w:type="spellEnd"/>
                            <w:r w:rsidR="00086D0A" w:rsidRPr="00EB3E1D">
                              <w:rPr>
                                <w:sz w:val="24"/>
                              </w:rPr>
                              <w:t xml:space="preserve">: </w:t>
                            </w:r>
                            <w:r w:rsidRPr="00EB3E1D">
                              <w:rPr>
                                <w:sz w:val="24"/>
                              </w:rPr>
                              <w:t xml:space="preserve"> </w:t>
                            </w:r>
                            <w:proofErr w:type="spellStart"/>
                            <w:r w:rsidRPr="00EB3E1D">
                              <w:rPr>
                                <w:sz w:val="24"/>
                              </w:rPr>
                              <w:t>Điện</w:t>
                            </w:r>
                            <w:proofErr w:type="spellEnd"/>
                            <w:r w:rsidRPr="00EB3E1D">
                              <w:rPr>
                                <w:sz w:val="24"/>
                              </w:rPr>
                              <w:t xml:space="preserve"> </w:t>
                            </w:r>
                            <w:proofErr w:type="spellStart"/>
                            <w:r w:rsidRPr="00EB3E1D">
                              <w:rPr>
                                <w:sz w:val="24"/>
                              </w:rPr>
                              <w:t>thoại</w:t>
                            </w:r>
                            <w:proofErr w:type="spellEnd"/>
                            <w:r w:rsidRPr="00EB3E1D">
                              <w:rPr>
                                <w:sz w:val="24"/>
                              </w:rPr>
                              <w:t>: 02923.819091- Fax: 02923.819003</w:t>
                            </w:r>
                          </w:p>
                          <w:p w14:paraId="35936EF3" w14:textId="711C6B15" w:rsidR="00E71FEF" w:rsidRPr="00EB3E1D" w:rsidRDefault="00E71FEF">
                            <w:pPr>
                              <w:rPr>
                                <w:color w:val="000000" w:themeColor="text1"/>
                                <w:sz w:val="24"/>
                              </w:rPr>
                            </w:pPr>
                            <w:proofErr w:type="spellStart"/>
                            <w:r w:rsidRPr="00EB3E1D">
                              <w:rPr>
                                <w:sz w:val="24"/>
                              </w:rPr>
                              <w:t>Người</w:t>
                            </w:r>
                            <w:proofErr w:type="spellEnd"/>
                            <w:r w:rsidRPr="00EB3E1D">
                              <w:rPr>
                                <w:sz w:val="24"/>
                              </w:rPr>
                              <w:t xml:space="preserve"> </w:t>
                            </w:r>
                            <w:proofErr w:type="spellStart"/>
                            <w:r w:rsidRPr="00EB3E1D">
                              <w:rPr>
                                <w:sz w:val="24"/>
                              </w:rPr>
                              <w:t>liên</w:t>
                            </w:r>
                            <w:proofErr w:type="spellEnd"/>
                            <w:r w:rsidRPr="00EB3E1D">
                              <w:rPr>
                                <w:sz w:val="24"/>
                              </w:rPr>
                              <w:t xml:space="preserve"> </w:t>
                            </w:r>
                            <w:proofErr w:type="spellStart"/>
                            <w:r w:rsidRPr="00EB3E1D">
                              <w:rPr>
                                <w:sz w:val="24"/>
                              </w:rPr>
                              <w:t>hệ</w:t>
                            </w:r>
                            <w:proofErr w:type="spellEnd"/>
                            <w:r w:rsidRPr="00EB3E1D">
                              <w:rPr>
                                <w:sz w:val="24"/>
                              </w:rPr>
                              <w:t xml:space="preserve">: </w:t>
                            </w:r>
                            <w:r w:rsidR="00924F16" w:rsidRPr="00EB3E1D">
                              <w:rPr>
                                <w:sz w:val="24"/>
                              </w:rPr>
                              <w:t xml:space="preserve">Mr. </w:t>
                            </w:r>
                            <w:r w:rsidRPr="00EB3E1D">
                              <w:rPr>
                                <w:sz w:val="24"/>
                              </w:rPr>
                              <w:t xml:space="preserve">Thanh </w:t>
                            </w:r>
                            <w:proofErr w:type="spellStart"/>
                            <w:proofErr w:type="gramStart"/>
                            <w:r w:rsidRPr="00EB3E1D">
                              <w:rPr>
                                <w:sz w:val="24"/>
                              </w:rPr>
                              <w:t>Phong</w:t>
                            </w:r>
                            <w:proofErr w:type="spellEnd"/>
                            <w:r w:rsidRPr="00EB3E1D">
                              <w:rPr>
                                <w:sz w:val="24"/>
                              </w:rPr>
                              <w:t xml:space="preserve"> .</w:t>
                            </w:r>
                            <w:proofErr w:type="gramEnd"/>
                            <w:r w:rsidRPr="00EB3E1D">
                              <w:rPr>
                                <w:sz w:val="24"/>
                              </w:rPr>
                              <w:t xml:space="preserve"> Email: </w:t>
                            </w:r>
                            <w:hyperlink r:id="rId7" w:history="1">
                              <w:r w:rsidR="00924F16" w:rsidRPr="00EB3E1D">
                                <w:rPr>
                                  <w:rStyle w:val="Hyperlink"/>
                                  <w:color w:val="000000" w:themeColor="text1"/>
                                  <w:sz w:val="24"/>
                                  <w:u w:val="none"/>
                                </w:rPr>
                                <w:t>vietnam.office@vnpangasius.com</w:t>
                              </w:r>
                            </w:hyperlink>
                          </w:p>
                          <w:p w14:paraId="59F3E731" w14:textId="44EF8D1D" w:rsidR="00E71FEF" w:rsidRPr="00EB3E1D" w:rsidRDefault="00E71FEF">
                            <w:pPr>
                              <w:rPr>
                                <w:sz w:val="24"/>
                              </w:rPr>
                            </w:pPr>
                            <w:proofErr w:type="spellStart"/>
                            <w:r w:rsidRPr="00EB3E1D">
                              <w:rPr>
                                <w:sz w:val="24"/>
                              </w:rPr>
                              <w:t>Tài</w:t>
                            </w:r>
                            <w:proofErr w:type="spellEnd"/>
                            <w:r w:rsidRPr="00EB3E1D">
                              <w:rPr>
                                <w:sz w:val="24"/>
                              </w:rPr>
                              <w:t xml:space="preserve"> </w:t>
                            </w:r>
                            <w:proofErr w:type="spellStart"/>
                            <w:r w:rsidRPr="00EB3E1D">
                              <w:rPr>
                                <w:sz w:val="24"/>
                              </w:rPr>
                              <w:t>khoản</w:t>
                            </w:r>
                            <w:proofErr w:type="spellEnd"/>
                            <w:r w:rsidRPr="00EB3E1D">
                              <w:rPr>
                                <w:sz w:val="24"/>
                              </w:rPr>
                              <w:t xml:space="preserve">: </w:t>
                            </w:r>
                            <w:proofErr w:type="spellStart"/>
                            <w:r w:rsidRPr="00EB3E1D">
                              <w:rPr>
                                <w:sz w:val="24"/>
                              </w:rPr>
                              <w:t>Hiệp</w:t>
                            </w:r>
                            <w:proofErr w:type="spellEnd"/>
                            <w:r w:rsidRPr="00EB3E1D">
                              <w:rPr>
                                <w:sz w:val="24"/>
                              </w:rPr>
                              <w:t xml:space="preserve"> </w:t>
                            </w:r>
                            <w:proofErr w:type="spellStart"/>
                            <w:r w:rsidRPr="00EB3E1D">
                              <w:rPr>
                                <w:sz w:val="24"/>
                              </w:rPr>
                              <w:t>hội</w:t>
                            </w:r>
                            <w:proofErr w:type="spellEnd"/>
                            <w:r w:rsidRPr="00EB3E1D">
                              <w:rPr>
                                <w:sz w:val="24"/>
                              </w:rPr>
                              <w:t xml:space="preserve"> </w:t>
                            </w:r>
                            <w:proofErr w:type="spellStart"/>
                            <w:r w:rsidRPr="00EB3E1D">
                              <w:rPr>
                                <w:sz w:val="24"/>
                              </w:rPr>
                              <w:t>cá</w:t>
                            </w:r>
                            <w:proofErr w:type="spellEnd"/>
                            <w:r w:rsidRPr="00EB3E1D">
                              <w:rPr>
                                <w:sz w:val="24"/>
                              </w:rPr>
                              <w:t xml:space="preserve"> </w:t>
                            </w:r>
                            <w:proofErr w:type="spellStart"/>
                            <w:r w:rsidRPr="00EB3E1D">
                              <w:rPr>
                                <w:sz w:val="24"/>
                              </w:rPr>
                              <w:t>Tra</w:t>
                            </w:r>
                            <w:proofErr w:type="spellEnd"/>
                            <w:r w:rsidRPr="00EB3E1D">
                              <w:rPr>
                                <w:sz w:val="24"/>
                              </w:rPr>
                              <w:t xml:space="preserve"> </w:t>
                            </w:r>
                            <w:proofErr w:type="spellStart"/>
                            <w:r w:rsidRPr="00EB3E1D">
                              <w:rPr>
                                <w:sz w:val="24"/>
                              </w:rPr>
                              <w:t>Việt</w:t>
                            </w:r>
                            <w:proofErr w:type="spellEnd"/>
                            <w:r w:rsidRPr="00EB3E1D">
                              <w:rPr>
                                <w:sz w:val="24"/>
                              </w:rPr>
                              <w:t xml:space="preserve"> Nam- </w:t>
                            </w:r>
                            <w:proofErr w:type="spellStart"/>
                            <w:r w:rsidRPr="00EB3E1D">
                              <w:rPr>
                                <w:sz w:val="24"/>
                              </w:rPr>
                              <w:t>Số</w:t>
                            </w:r>
                            <w:proofErr w:type="spellEnd"/>
                            <w:r w:rsidRPr="00EB3E1D">
                              <w:rPr>
                                <w:sz w:val="24"/>
                              </w:rPr>
                              <w:t xml:space="preserve"> TK: </w:t>
                            </w:r>
                            <w:r w:rsidR="00086D0A" w:rsidRPr="00EB3E1D">
                              <w:rPr>
                                <w:sz w:val="24"/>
                              </w:rPr>
                              <w:t xml:space="preserve">0111.000.199.325 VCB </w:t>
                            </w:r>
                            <w:proofErr w:type="spellStart"/>
                            <w:r w:rsidR="00086D0A" w:rsidRPr="00EB3E1D">
                              <w:rPr>
                                <w:sz w:val="24"/>
                              </w:rPr>
                              <w:t>Cần</w:t>
                            </w:r>
                            <w:proofErr w:type="spellEnd"/>
                            <w:r w:rsidR="00086D0A" w:rsidRPr="00EB3E1D">
                              <w:rPr>
                                <w:sz w:val="24"/>
                              </w:rPr>
                              <w:t xml:space="preserve"> </w:t>
                            </w:r>
                            <w:proofErr w:type="spellStart"/>
                            <w:r w:rsidR="00086D0A" w:rsidRPr="00EB3E1D">
                              <w:rPr>
                                <w:sz w:val="24"/>
                              </w:rPr>
                              <w:t>Thơ</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8A7B7" id="Text Box 5" o:spid="_x0000_s1027" type="#_x0000_t202" style="position:absolute;left:0;text-align:left;margin-left:0;margin-top:463.4pt;width:7in;height:60.7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" fillcolor="white [3201]" stroked="f" strokeweight=".5pt">
                <v:textbox>
                  <w:txbxContent>
                    <w:p w14:paraId="43A577F6" w14:textId="504A54D1" w:rsidR="00E71FEF" w:rsidRPr="00EB3E1D" w:rsidRDefault="00E71FEF">
                      <w:pPr>
                        <w:rPr>
                          <w:sz w:val="24"/>
                        </w:rPr>
                      </w:pPr>
                      <w:r w:rsidRPr="00EB3E1D">
                        <w:rPr>
                          <w:sz w:val="24"/>
                        </w:rPr>
                        <w:t>Đăng ký khóa huấn luyện</w:t>
                      </w:r>
                      <w:r w:rsidR="00086D0A" w:rsidRPr="00EB3E1D">
                        <w:rPr>
                          <w:sz w:val="24"/>
                        </w:rPr>
                        <w:t xml:space="preserve">: </w:t>
                      </w:r>
                      <w:r w:rsidRPr="00EB3E1D">
                        <w:rPr>
                          <w:sz w:val="24"/>
                        </w:rPr>
                        <w:t xml:space="preserve"> Điện thoại: 02923.819091- Fax: 02923.819003</w:t>
                      </w:r>
                    </w:p>
                    <w:p w14:paraId="35936EF3" w14:textId="711C6B15" w:rsidR="00E71FEF" w:rsidRPr="00EB3E1D" w:rsidRDefault="00E71FEF">
                      <w:pPr>
                        <w:rPr>
                          <w:color w:val="000000" w:themeColor="text1"/>
                          <w:sz w:val="24"/>
                        </w:rPr>
                      </w:pPr>
                      <w:r w:rsidRPr="00EB3E1D">
                        <w:rPr>
                          <w:sz w:val="24"/>
                        </w:rPr>
                        <w:t xml:space="preserve">Người liên hệ: </w:t>
                      </w:r>
                      <w:r w:rsidR="00924F16" w:rsidRPr="00EB3E1D">
                        <w:rPr>
                          <w:sz w:val="24"/>
                        </w:rPr>
                        <w:t xml:space="preserve">Mr. </w:t>
                      </w:r>
                      <w:r w:rsidRPr="00EB3E1D">
                        <w:rPr>
                          <w:sz w:val="24"/>
                        </w:rPr>
                        <w:t xml:space="preserve">Thanh Phong . Email: </w:t>
                      </w:r>
                      <w:hyperlink r:id="rId8" w:history="1">
                        <w:r w:rsidR="00924F16" w:rsidRPr="00EB3E1D">
                          <w:rPr>
                            <w:rStyle w:val="Hyperlink"/>
                            <w:color w:val="000000" w:themeColor="text1"/>
                            <w:sz w:val="24"/>
                            <w:u w:val="none"/>
                          </w:rPr>
                          <w:t>vietnam.office@vnpangasius.com</w:t>
                        </w:r>
                      </w:hyperlink>
                    </w:p>
                    <w:p w14:paraId="59F3E731" w14:textId="44EF8D1D" w:rsidR="00E71FEF" w:rsidRPr="00EB3E1D" w:rsidRDefault="00E71FEF">
                      <w:pPr>
                        <w:rPr>
                          <w:sz w:val="24"/>
                        </w:rPr>
                      </w:pPr>
                      <w:r w:rsidRPr="00EB3E1D">
                        <w:rPr>
                          <w:sz w:val="24"/>
                        </w:rPr>
                        <w:t xml:space="preserve">Tài khoản: Hiệp hội cá Tra Việt Nam- Số TK: </w:t>
                      </w:r>
                      <w:r w:rsidR="00086D0A" w:rsidRPr="00EB3E1D">
                        <w:rPr>
                          <w:sz w:val="24"/>
                        </w:rPr>
                        <w:t>0111.000.199.325 VCB Cần Thơ</w:t>
                      </w:r>
                    </w:p>
                  </w:txbxContent>
                </v:textbox>
                <w10:wrap anchorx="margin"/>
              </v:shape>
            </w:pict>
          </mc:Fallback>
        </mc:AlternateContent>
      </w:r>
      <w:r w:rsidR="00394C62" w:rsidRPr="00E71FEF">
        <w:rPr>
          <w:noProof/>
          <w:color w:val="000000" w:themeColor="text1"/>
          <w:szCs w:val="26"/>
          <w:lang w:val="vi-VN"/>
        </w:rPr>
        <mc:AlternateContent>
          <mc:Choice Requires="wps">
            <w:drawing>
              <wp:anchor distT="0" distB="0" distL="114300" distR="114300" simplePos="0" relativeHeight="251662336" behindDoc="0" locked="0" layoutInCell="1" allowOverlap="1" wp14:anchorId="42A1EB35" wp14:editId="31B30892">
                <wp:simplePos x="0" y="0"/>
                <wp:positionH relativeFrom="margin">
                  <wp:align>left</wp:align>
                </wp:positionH>
                <wp:positionV relativeFrom="paragraph">
                  <wp:posOffset>131445</wp:posOffset>
                </wp:positionV>
                <wp:extent cx="1085850" cy="819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85850" cy="819150"/>
                        </a:xfrm>
                        <a:prstGeom prst="rect">
                          <a:avLst/>
                        </a:prstGeom>
                        <a:solidFill>
                          <a:schemeClr val="lt1"/>
                        </a:solidFill>
                        <a:ln w="6350">
                          <a:noFill/>
                        </a:ln>
                      </wps:spPr>
                      <wps:txbx>
                        <w:txbxContent>
                          <w:p w14:paraId="6BEC3308" w14:textId="77777777" w:rsidR="00D10AFB" w:rsidRPr="00394C62" w:rsidRDefault="00D10AFB" w:rsidP="00D10AFB">
                            <w:pPr>
                              <w:rPr>
                                <w:b/>
                                <w:szCs w:val="26"/>
                                <w:lang w:val="vi-VN"/>
                              </w:rPr>
                            </w:pPr>
                            <w:r w:rsidRPr="00394C62">
                              <w:rPr>
                                <w:b/>
                                <w:szCs w:val="26"/>
                                <w:lang w:val="vi-VN"/>
                              </w:rPr>
                              <w:t>Nơi nhận:</w:t>
                            </w:r>
                          </w:p>
                          <w:p w14:paraId="5F6EAC65" w14:textId="77777777" w:rsidR="00D10AFB" w:rsidRPr="006E57A4" w:rsidRDefault="00D10AFB" w:rsidP="00D10AFB">
                            <w:pPr>
                              <w:rPr>
                                <w:sz w:val="24"/>
                                <w:lang w:val="vi-VN"/>
                              </w:rPr>
                            </w:pPr>
                            <w:r w:rsidRPr="006E57A4">
                              <w:rPr>
                                <w:sz w:val="24"/>
                                <w:lang w:val="vi-VN"/>
                              </w:rPr>
                              <w:t>- Như trên;</w:t>
                            </w:r>
                          </w:p>
                          <w:p w14:paraId="33D88D83" w14:textId="77777777" w:rsidR="00D10AFB" w:rsidRPr="006E57A4" w:rsidRDefault="00D10AFB" w:rsidP="00D10AFB">
                            <w:pPr>
                              <w:rPr>
                                <w:szCs w:val="26"/>
                                <w:lang w:val="vi-VN"/>
                              </w:rPr>
                            </w:pPr>
                            <w:r w:rsidRPr="006E57A4">
                              <w:rPr>
                                <w:sz w:val="24"/>
                                <w:lang w:val="vi-VN"/>
                              </w:rPr>
                              <w:t>- Lưu VP</w:t>
                            </w:r>
                            <w:r w:rsidRPr="006E57A4">
                              <w:rPr>
                                <w:szCs w:val="2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1EB35" id="Text Box 2" o:spid="_x0000_s1028" type="#_x0000_t202" style="position:absolute;left:0;text-align:left;margin-left:0;margin-top:10.35pt;width:85.5pt;height:6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" fillcolor="white [3201]" stroked="f" strokeweight=".5pt">
                <v:textbox>
                  <w:txbxContent>
                    <w:p w14:paraId="6BEC3308" w14:textId="77777777" w:rsidR="00D10AFB" w:rsidRPr="00394C62" w:rsidRDefault="00D10AFB" w:rsidP="00D10AFB">
                      <w:pPr>
                        <w:rPr>
                          <w:b/>
                          <w:szCs w:val="26"/>
                          <w:lang w:val="vi-VN"/>
                        </w:rPr>
                      </w:pPr>
                      <w:r w:rsidRPr="00394C62">
                        <w:rPr>
                          <w:b/>
                          <w:szCs w:val="26"/>
                          <w:lang w:val="vi-VN"/>
                        </w:rPr>
                        <w:t>Nơi nhận:</w:t>
                      </w:r>
                    </w:p>
                    <w:p w14:paraId="5F6EAC65" w14:textId="77777777" w:rsidR="00D10AFB" w:rsidRPr="006E57A4" w:rsidRDefault="00D10AFB" w:rsidP="00D10AFB">
                      <w:pPr>
                        <w:rPr>
                          <w:sz w:val="24"/>
                          <w:lang w:val="vi-VN"/>
                        </w:rPr>
                      </w:pPr>
                      <w:r w:rsidRPr="006E57A4">
                        <w:rPr>
                          <w:sz w:val="24"/>
                          <w:lang w:val="vi-VN"/>
                        </w:rPr>
                        <w:t>- Như trên;</w:t>
                      </w:r>
                    </w:p>
                    <w:p w14:paraId="33D88D83" w14:textId="77777777" w:rsidR="00D10AFB" w:rsidRPr="006E57A4" w:rsidRDefault="00D10AFB" w:rsidP="00D10AFB">
                      <w:pPr>
                        <w:rPr>
                          <w:szCs w:val="26"/>
                          <w:lang w:val="vi-VN"/>
                        </w:rPr>
                      </w:pPr>
                      <w:r w:rsidRPr="006E57A4">
                        <w:rPr>
                          <w:sz w:val="24"/>
                          <w:lang w:val="vi-VN"/>
                        </w:rPr>
                        <w:t>- Lưu VP</w:t>
                      </w:r>
                      <w:r w:rsidRPr="006E57A4">
                        <w:rPr>
                          <w:szCs w:val="26"/>
                          <w:lang w:val="vi-VN"/>
                        </w:rPr>
                        <w:t>.</w:t>
                      </w:r>
                    </w:p>
                  </w:txbxContent>
                </v:textbox>
                <w10:wrap anchorx="margin"/>
              </v:shape>
            </w:pict>
          </mc:Fallback>
        </mc:AlternateContent>
      </w:r>
    </w:p>
    <w:sectPr w:rsidR="00D51ED3" w:rsidRPr="00963E2E" w:rsidSect="008109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76F"/>
    <w:multiLevelType w:val="hybridMultilevel"/>
    <w:tmpl w:val="CB4A8820"/>
    <w:lvl w:ilvl="0" w:tplc="79D46114">
      <w:start w:val="1"/>
      <w:numFmt w:val="bullet"/>
      <w:lvlText w:val=""/>
      <w:lvlJc w:val="left"/>
      <w:pPr>
        <w:ind w:left="360" w:hanging="360"/>
      </w:pPr>
      <w:rPr>
        <w:rFonts w:ascii="Symbol" w:hAnsi="Symbol" w:hint="default"/>
      </w:rPr>
    </w:lvl>
    <w:lvl w:ilvl="1" w:tplc="79D46114">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16BE30D4"/>
    <w:multiLevelType w:val="hybridMultilevel"/>
    <w:tmpl w:val="76F6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410FA"/>
    <w:multiLevelType w:val="hybridMultilevel"/>
    <w:tmpl w:val="4912A246"/>
    <w:lvl w:ilvl="0" w:tplc="CF6E64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D4BF4"/>
    <w:multiLevelType w:val="hybridMultilevel"/>
    <w:tmpl w:val="0EA08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622E03"/>
    <w:multiLevelType w:val="hybridMultilevel"/>
    <w:tmpl w:val="BC4678CC"/>
    <w:lvl w:ilvl="0" w:tplc="CF6E647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517B64"/>
    <w:multiLevelType w:val="hybridMultilevel"/>
    <w:tmpl w:val="17BCCD0A"/>
    <w:lvl w:ilvl="0" w:tplc="F0E41EF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93DAF"/>
    <w:multiLevelType w:val="hybridMultilevel"/>
    <w:tmpl w:val="42EE26F2"/>
    <w:lvl w:ilvl="0" w:tplc="CAE40AB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FA5F25"/>
    <w:multiLevelType w:val="hybridMultilevel"/>
    <w:tmpl w:val="6810C450"/>
    <w:lvl w:ilvl="0" w:tplc="CAE40A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122C62"/>
    <w:multiLevelType w:val="hybridMultilevel"/>
    <w:tmpl w:val="D0EC7C30"/>
    <w:lvl w:ilvl="0" w:tplc="79D4611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851A3"/>
    <w:multiLevelType w:val="hybridMultilevel"/>
    <w:tmpl w:val="06740942"/>
    <w:lvl w:ilvl="0" w:tplc="A810F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2"/>
  </w:num>
  <w:num w:numId="6">
    <w:abstractNumId w:val="1"/>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12"/>
    <w:rsid w:val="00012BFE"/>
    <w:rsid w:val="0001473F"/>
    <w:rsid w:val="000150B7"/>
    <w:rsid w:val="000259B9"/>
    <w:rsid w:val="000354EA"/>
    <w:rsid w:val="0004748C"/>
    <w:rsid w:val="00064C82"/>
    <w:rsid w:val="00086D0A"/>
    <w:rsid w:val="000A1787"/>
    <w:rsid w:val="000D5FE5"/>
    <w:rsid w:val="000E350F"/>
    <w:rsid w:val="001012DE"/>
    <w:rsid w:val="00114FF7"/>
    <w:rsid w:val="00125458"/>
    <w:rsid w:val="00131408"/>
    <w:rsid w:val="00154106"/>
    <w:rsid w:val="001B0E53"/>
    <w:rsid w:val="001D14EF"/>
    <w:rsid w:val="001F43F6"/>
    <w:rsid w:val="00211BA6"/>
    <w:rsid w:val="00236605"/>
    <w:rsid w:val="002507F9"/>
    <w:rsid w:val="00265E0C"/>
    <w:rsid w:val="00266387"/>
    <w:rsid w:val="00286315"/>
    <w:rsid w:val="002A6113"/>
    <w:rsid w:val="002A71B1"/>
    <w:rsid w:val="002F3552"/>
    <w:rsid w:val="002F3B90"/>
    <w:rsid w:val="002F545E"/>
    <w:rsid w:val="00300838"/>
    <w:rsid w:val="0030310A"/>
    <w:rsid w:val="00347B12"/>
    <w:rsid w:val="00363709"/>
    <w:rsid w:val="00381C95"/>
    <w:rsid w:val="0039268F"/>
    <w:rsid w:val="00394C62"/>
    <w:rsid w:val="003B16DA"/>
    <w:rsid w:val="004034C8"/>
    <w:rsid w:val="00440563"/>
    <w:rsid w:val="004575D6"/>
    <w:rsid w:val="00476242"/>
    <w:rsid w:val="004823DB"/>
    <w:rsid w:val="004B3046"/>
    <w:rsid w:val="00537A8B"/>
    <w:rsid w:val="005553E1"/>
    <w:rsid w:val="00566DF3"/>
    <w:rsid w:val="005A4E2E"/>
    <w:rsid w:val="005A5D5F"/>
    <w:rsid w:val="005B066E"/>
    <w:rsid w:val="005B1ABC"/>
    <w:rsid w:val="005B434A"/>
    <w:rsid w:val="005C22F0"/>
    <w:rsid w:val="005C4E24"/>
    <w:rsid w:val="00620DDA"/>
    <w:rsid w:val="00624606"/>
    <w:rsid w:val="00634032"/>
    <w:rsid w:val="00637F2E"/>
    <w:rsid w:val="00651727"/>
    <w:rsid w:val="006700AD"/>
    <w:rsid w:val="006A3BC1"/>
    <w:rsid w:val="006B6E32"/>
    <w:rsid w:val="00727507"/>
    <w:rsid w:val="00750F5F"/>
    <w:rsid w:val="00754E09"/>
    <w:rsid w:val="007A0E9D"/>
    <w:rsid w:val="007B37D4"/>
    <w:rsid w:val="007B5421"/>
    <w:rsid w:val="007D4055"/>
    <w:rsid w:val="007D64A3"/>
    <w:rsid w:val="007D688E"/>
    <w:rsid w:val="008053B8"/>
    <w:rsid w:val="008109BC"/>
    <w:rsid w:val="008134F0"/>
    <w:rsid w:val="0087551D"/>
    <w:rsid w:val="00885365"/>
    <w:rsid w:val="008C0A13"/>
    <w:rsid w:val="008D4DC6"/>
    <w:rsid w:val="008E0CB7"/>
    <w:rsid w:val="008E401A"/>
    <w:rsid w:val="008F17F1"/>
    <w:rsid w:val="008F5C8E"/>
    <w:rsid w:val="00903AE4"/>
    <w:rsid w:val="00905D2C"/>
    <w:rsid w:val="00916144"/>
    <w:rsid w:val="0092471F"/>
    <w:rsid w:val="00924F16"/>
    <w:rsid w:val="00963E2E"/>
    <w:rsid w:val="009841A8"/>
    <w:rsid w:val="00984D6D"/>
    <w:rsid w:val="009D5578"/>
    <w:rsid w:val="00A0003E"/>
    <w:rsid w:val="00A128D0"/>
    <w:rsid w:val="00A13B7C"/>
    <w:rsid w:val="00A2501A"/>
    <w:rsid w:val="00A36B09"/>
    <w:rsid w:val="00A43CC4"/>
    <w:rsid w:val="00A71D29"/>
    <w:rsid w:val="00A72662"/>
    <w:rsid w:val="00A827FD"/>
    <w:rsid w:val="00A960DB"/>
    <w:rsid w:val="00AB0845"/>
    <w:rsid w:val="00AD1034"/>
    <w:rsid w:val="00AD56C2"/>
    <w:rsid w:val="00AD7848"/>
    <w:rsid w:val="00B162DC"/>
    <w:rsid w:val="00B32B2C"/>
    <w:rsid w:val="00B6312E"/>
    <w:rsid w:val="00B94A5D"/>
    <w:rsid w:val="00BA1770"/>
    <w:rsid w:val="00BB09F1"/>
    <w:rsid w:val="00BB756E"/>
    <w:rsid w:val="00BF42E0"/>
    <w:rsid w:val="00BF6FAA"/>
    <w:rsid w:val="00C110E9"/>
    <w:rsid w:val="00C337BE"/>
    <w:rsid w:val="00C44CA2"/>
    <w:rsid w:val="00C572E6"/>
    <w:rsid w:val="00C87A69"/>
    <w:rsid w:val="00C91667"/>
    <w:rsid w:val="00C94066"/>
    <w:rsid w:val="00CE6D98"/>
    <w:rsid w:val="00CF08D7"/>
    <w:rsid w:val="00CF2765"/>
    <w:rsid w:val="00D10AFB"/>
    <w:rsid w:val="00D16170"/>
    <w:rsid w:val="00D51ED3"/>
    <w:rsid w:val="00D561A0"/>
    <w:rsid w:val="00D561EC"/>
    <w:rsid w:val="00D6639F"/>
    <w:rsid w:val="00D7295A"/>
    <w:rsid w:val="00D75C28"/>
    <w:rsid w:val="00DA41A8"/>
    <w:rsid w:val="00DD08EF"/>
    <w:rsid w:val="00DE78F1"/>
    <w:rsid w:val="00E26613"/>
    <w:rsid w:val="00E4224C"/>
    <w:rsid w:val="00E71FEF"/>
    <w:rsid w:val="00E86C41"/>
    <w:rsid w:val="00E9568D"/>
    <w:rsid w:val="00EB3E1D"/>
    <w:rsid w:val="00F26797"/>
    <w:rsid w:val="00F26CFC"/>
    <w:rsid w:val="00F563F6"/>
    <w:rsid w:val="00F604CC"/>
    <w:rsid w:val="00FA0AA6"/>
    <w:rsid w:val="00FF04BA"/>
    <w:rsid w:val="00FF0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FD0C"/>
  <w15:chartTrackingRefBased/>
  <w15:docId w15:val="{C0DDF610-1611-4171-AF50-A974939F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B12"/>
    <w:pPr>
      <w:spacing w:after="0" w:line="240" w:lineRule="auto"/>
    </w:pPr>
    <w:rPr>
      <w:rFonts w:ascii="Times New Roman" w:eastAsia="Times New Roman" w:hAnsi="Times New Roman" w:cs="Times New Roman"/>
      <w:sz w:val="26"/>
      <w:szCs w:val="24"/>
      <w:lang w:eastAsia="en-US"/>
    </w:rPr>
  </w:style>
  <w:style w:type="paragraph" w:styleId="Heading3">
    <w:name w:val="heading 3"/>
    <w:basedOn w:val="Normal"/>
    <w:link w:val="Heading3Char"/>
    <w:uiPriority w:val="9"/>
    <w:qFormat/>
    <w:rsid w:val="00B6312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6A3BC1"/>
    <w:pPr>
      <w:spacing w:before="100" w:beforeAutospacing="1" w:after="100" w:afterAutospacing="1"/>
    </w:pPr>
    <w:rPr>
      <w:sz w:val="24"/>
      <w:lang w:eastAsia="zh-CN"/>
    </w:rPr>
  </w:style>
  <w:style w:type="paragraph" w:styleId="BalloonText">
    <w:name w:val="Balloon Text"/>
    <w:basedOn w:val="Normal"/>
    <w:link w:val="BalloonTextChar"/>
    <w:uiPriority w:val="99"/>
    <w:semiHidden/>
    <w:unhideWhenUsed/>
    <w:rsid w:val="005C2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F0"/>
    <w:rPr>
      <w:rFonts w:ascii="Segoe UI" w:eastAsia="Times New Roman" w:hAnsi="Segoe UI" w:cs="Segoe UI"/>
      <w:sz w:val="18"/>
      <w:szCs w:val="18"/>
      <w:lang w:eastAsia="en-US"/>
    </w:rPr>
  </w:style>
  <w:style w:type="paragraph" w:styleId="NormalWeb">
    <w:name w:val="Normal (Web)"/>
    <w:basedOn w:val="Normal"/>
    <w:uiPriority w:val="99"/>
    <w:semiHidden/>
    <w:unhideWhenUsed/>
    <w:rsid w:val="00A827FD"/>
    <w:pPr>
      <w:spacing w:before="100" w:beforeAutospacing="1" w:after="100" w:afterAutospacing="1"/>
    </w:pPr>
    <w:rPr>
      <w:sz w:val="24"/>
      <w:lang w:eastAsia="zh-CN"/>
    </w:rPr>
  </w:style>
  <w:style w:type="character" w:styleId="Hyperlink">
    <w:name w:val="Hyperlink"/>
    <w:basedOn w:val="DefaultParagraphFont"/>
    <w:uiPriority w:val="99"/>
    <w:unhideWhenUsed/>
    <w:rsid w:val="00A827FD"/>
    <w:rPr>
      <w:color w:val="0000FF"/>
      <w:u w:val="single"/>
    </w:rPr>
  </w:style>
  <w:style w:type="paragraph" w:customStyle="1" w:styleId="Normal1">
    <w:name w:val="Normal1"/>
    <w:basedOn w:val="Normal"/>
    <w:rsid w:val="00B32B2C"/>
    <w:pPr>
      <w:spacing w:before="100" w:beforeAutospacing="1" w:after="100" w:afterAutospacing="1"/>
    </w:pPr>
    <w:rPr>
      <w:sz w:val="24"/>
      <w:lang w:eastAsia="zh-CN"/>
    </w:rPr>
  </w:style>
  <w:style w:type="paragraph" w:styleId="ListParagraph">
    <w:name w:val="List Paragraph"/>
    <w:basedOn w:val="Normal"/>
    <w:uiPriority w:val="34"/>
    <w:qFormat/>
    <w:rsid w:val="00C337BE"/>
    <w:pPr>
      <w:ind w:left="720"/>
      <w:contextualSpacing/>
    </w:pPr>
  </w:style>
  <w:style w:type="character" w:customStyle="1" w:styleId="Heading3Char">
    <w:name w:val="Heading 3 Char"/>
    <w:basedOn w:val="DefaultParagraphFont"/>
    <w:link w:val="Heading3"/>
    <w:uiPriority w:val="9"/>
    <w:rsid w:val="00B6312E"/>
    <w:rPr>
      <w:rFonts w:ascii="Times New Roman" w:eastAsia="Times New Roman" w:hAnsi="Times New Roman" w:cs="Times New Roman"/>
      <w:b/>
      <w:bCs/>
      <w:sz w:val="27"/>
      <w:szCs w:val="27"/>
      <w:lang w:eastAsia="en-US"/>
    </w:rPr>
  </w:style>
  <w:style w:type="paragraph" w:customStyle="1" w:styleId="m3883117966630374788gmail-msolistparagraph">
    <w:name w:val="m_3883117966630374788gmail-msolistparagraph"/>
    <w:basedOn w:val="Normal"/>
    <w:rsid w:val="00FF0E4F"/>
    <w:pPr>
      <w:spacing w:before="100" w:beforeAutospacing="1" w:after="100" w:afterAutospacing="1"/>
    </w:pPr>
    <w:rPr>
      <w:sz w:val="24"/>
    </w:rPr>
  </w:style>
  <w:style w:type="character" w:styleId="UnresolvedMention">
    <w:name w:val="Unresolved Mention"/>
    <w:basedOn w:val="DefaultParagraphFont"/>
    <w:uiPriority w:val="99"/>
    <w:semiHidden/>
    <w:unhideWhenUsed/>
    <w:rsid w:val="00E71F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80970">
      <w:bodyDiv w:val="1"/>
      <w:marLeft w:val="0"/>
      <w:marRight w:val="0"/>
      <w:marTop w:val="0"/>
      <w:marBottom w:val="0"/>
      <w:divBdr>
        <w:top w:val="none" w:sz="0" w:space="0" w:color="auto"/>
        <w:left w:val="none" w:sz="0" w:space="0" w:color="auto"/>
        <w:bottom w:val="none" w:sz="0" w:space="0" w:color="auto"/>
        <w:right w:val="none" w:sz="0" w:space="0" w:color="auto"/>
      </w:divBdr>
    </w:div>
    <w:div w:id="814177933">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044911">
              <w:marLeft w:val="0"/>
              <w:marRight w:val="0"/>
              <w:marTop w:val="0"/>
              <w:marBottom w:val="0"/>
              <w:divBdr>
                <w:top w:val="none" w:sz="0" w:space="0" w:color="auto"/>
                <w:left w:val="none" w:sz="0" w:space="0" w:color="auto"/>
                <w:bottom w:val="none" w:sz="0" w:space="0" w:color="auto"/>
                <w:right w:val="none" w:sz="0" w:space="0" w:color="auto"/>
              </w:divBdr>
              <w:divsChild>
                <w:div w:id="2138986243">
                  <w:marLeft w:val="0"/>
                  <w:marRight w:val="0"/>
                  <w:marTop w:val="0"/>
                  <w:marBottom w:val="0"/>
                  <w:divBdr>
                    <w:top w:val="none" w:sz="0" w:space="0" w:color="auto"/>
                    <w:left w:val="none" w:sz="0" w:space="0" w:color="auto"/>
                    <w:bottom w:val="none" w:sz="0" w:space="0" w:color="auto"/>
                    <w:right w:val="none" w:sz="0" w:space="0" w:color="auto"/>
                  </w:divBdr>
                  <w:divsChild>
                    <w:div w:id="1418137277">
                      <w:marLeft w:val="0"/>
                      <w:marRight w:val="0"/>
                      <w:marTop w:val="0"/>
                      <w:marBottom w:val="0"/>
                      <w:divBdr>
                        <w:top w:val="none" w:sz="0" w:space="0" w:color="auto"/>
                        <w:left w:val="none" w:sz="0" w:space="0" w:color="auto"/>
                        <w:bottom w:val="none" w:sz="0" w:space="0" w:color="auto"/>
                        <w:right w:val="none" w:sz="0" w:space="0" w:color="auto"/>
                      </w:divBdr>
                      <w:divsChild>
                        <w:div w:id="13448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82576">
      <w:bodyDiv w:val="1"/>
      <w:marLeft w:val="0"/>
      <w:marRight w:val="0"/>
      <w:marTop w:val="0"/>
      <w:marBottom w:val="0"/>
      <w:divBdr>
        <w:top w:val="none" w:sz="0" w:space="0" w:color="auto"/>
        <w:left w:val="none" w:sz="0" w:space="0" w:color="auto"/>
        <w:bottom w:val="none" w:sz="0" w:space="0" w:color="auto"/>
        <w:right w:val="none" w:sz="0" w:space="0" w:color="auto"/>
      </w:divBdr>
    </w:div>
    <w:div w:id="1993872632">
      <w:bodyDiv w:val="1"/>
      <w:marLeft w:val="0"/>
      <w:marRight w:val="0"/>
      <w:marTop w:val="0"/>
      <w:marBottom w:val="0"/>
      <w:divBdr>
        <w:top w:val="none" w:sz="0" w:space="0" w:color="auto"/>
        <w:left w:val="none" w:sz="0" w:space="0" w:color="auto"/>
        <w:bottom w:val="none" w:sz="0" w:space="0" w:color="auto"/>
        <w:right w:val="none" w:sz="0" w:space="0" w:color="auto"/>
      </w:divBdr>
    </w:div>
    <w:div w:id="20951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tnam.office@vnpangasius.com" TargetMode="External"/><Relationship Id="rId3" Type="http://schemas.openxmlformats.org/officeDocument/2006/relationships/settings" Target="settings.xml"/><Relationship Id="rId7" Type="http://schemas.openxmlformats.org/officeDocument/2006/relationships/hyperlink" Target="mailto:vietnam.office@vnpangasi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VS8 X64</dc:creator>
  <cp:keywords/>
  <dc:description/>
  <cp:lastModifiedBy>VTTHUONG</cp:lastModifiedBy>
  <cp:revision>2</cp:revision>
  <cp:lastPrinted>2018-01-24T02:20:00Z</cp:lastPrinted>
  <dcterms:created xsi:type="dcterms:W3CDTF">2018-02-21T04:12:00Z</dcterms:created>
  <dcterms:modified xsi:type="dcterms:W3CDTF">2018-02-21T04:12:00Z</dcterms:modified>
</cp:coreProperties>
</file>